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1878C" w14:textId="5867A77F" w:rsidR="009909CD" w:rsidRPr="009909CD" w:rsidRDefault="00265F6A" w:rsidP="009909CD">
      <w:pPr>
        <w:spacing w:after="0" w:line="240" w:lineRule="auto"/>
        <w:ind w:firstLine="360"/>
        <w:rPr>
          <w:rFonts w:ascii="Times New Roman" w:eastAsia="Times New Roman" w:hAnsi="Times New Roman" w:cs="Times New Roman"/>
          <w:b/>
          <w:sz w:val="36"/>
          <w:szCs w:val="36"/>
          <w:lang w:eastAsia="nb-NO"/>
        </w:rPr>
      </w:pPr>
      <w:bookmarkStart w:id="0" w:name="_GoBack"/>
      <w:bookmarkEnd w:id="0"/>
      <w:r>
        <w:rPr>
          <w:rFonts w:ascii="Times New Roman" w:eastAsia="Times New Roman" w:hAnsi="Times New Roman" w:cs="Times New Roman"/>
          <w:b/>
          <w:sz w:val="36"/>
          <w:szCs w:val="36"/>
          <w:lang w:eastAsia="nb-NO"/>
        </w:rPr>
        <w:t xml:space="preserve">Kapittel </w:t>
      </w:r>
      <w:r w:rsidR="009909CD" w:rsidRPr="009909CD">
        <w:rPr>
          <w:rFonts w:ascii="Times New Roman" w:eastAsia="Times New Roman" w:hAnsi="Times New Roman" w:cs="Times New Roman"/>
          <w:b/>
          <w:sz w:val="36"/>
          <w:szCs w:val="36"/>
          <w:lang w:eastAsia="nb-NO"/>
        </w:rPr>
        <w:t>6 Trefase asynkronmotor fjernstyrt fra ett sted</w:t>
      </w:r>
    </w:p>
    <w:p w14:paraId="2E99F08F"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p>
    <w:p w14:paraId="62AE6A99"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 xml:space="preserve">6.1 </w:t>
      </w:r>
    </w:p>
    <w:p w14:paraId="583C68D1"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Figur 6.1 viser arrangementstegning for anlegget. Hvilke elektriske komponenter</w:t>
      </w:r>
    </w:p>
    <w:p w14:paraId="208DEFB9"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(materiell) skal plasseres i apparatskapet?</w:t>
      </w:r>
    </w:p>
    <w:p w14:paraId="00323EDD" w14:textId="77777777" w:rsidR="009909CD" w:rsidRPr="009909CD" w:rsidRDefault="009909CD" w:rsidP="009909CD">
      <w:pPr>
        <w:spacing w:after="0" w:line="240" w:lineRule="auto"/>
        <w:ind w:firstLine="360"/>
        <w:rPr>
          <w:rFonts w:ascii="Times New Roman" w:eastAsia="Times New Roman" w:hAnsi="Times New Roman" w:cs="Times New Roman"/>
          <w:color w:val="0000FF"/>
          <w:sz w:val="24"/>
          <w:szCs w:val="24"/>
          <w:lang w:eastAsia="nb-NO"/>
        </w:rPr>
      </w:pPr>
    </w:p>
    <w:p w14:paraId="22A24FAC"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6.2</w:t>
      </w:r>
    </w:p>
    <w:p w14:paraId="47D7337B"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Styrestrømsskjemaet på figur 6.2 viser strømveier for styrestrømmen. Fra styrestrømvernet F3:1–2 er det vei for styrestrømmen til motorvernet F2, derfra til stoppbryteren S1 og videre til startbryteren S2. Når startbryteren blir aktivert, går det strøm gjennom kontaktorspolen. Kontaktoren blir koblet inn og slutter hovedkontaktene, og motoren starter. Samtidig med at hovedkontaktene slutter, blir hjelpekontakten Q1:13–14 sluttet. Hvilken oppgave har Q1:13–14?</w:t>
      </w:r>
    </w:p>
    <w:p w14:paraId="25DECE2D" w14:textId="77777777" w:rsidR="009909CD" w:rsidRPr="009909CD" w:rsidRDefault="009909CD" w:rsidP="009909CD">
      <w:pPr>
        <w:spacing w:after="0" w:line="240" w:lineRule="auto"/>
        <w:ind w:left="360"/>
        <w:rPr>
          <w:rFonts w:ascii="Times New Roman" w:eastAsia="Times New Roman" w:hAnsi="Times New Roman" w:cs="Times New Roman"/>
          <w:color w:val="0000FF"/>
          <w:sz w:val="24"/>
          <w:szCs w:val="24"/>
          <w:lang w:eastAsia="nb-NO"/>
        </w:rPr>
      </w:pPr>
    </w:p>
    <w:p w14:paraId="6F985BAD"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 xml:space="preserve">6.3 </w:t>
      </w:r>
    </w:p>
    <w:p w14:paraId="4301F90E" w14:textId="77777777" w:rsidR="009909CD" w:rsidRPr="009909CD" w:rsidRDefault="009909CD" w:rsidP="009909CD">
      <w:pPr>
        <w:tabs>
          <w:tab w:val="left" w:pos="255"/>
        </w:tabs>
        <w:spacing w:after="0" w:line="275" w:lineRule="exact"/>
        <w:ind w:left="360"/>
        <w:rPr>
          <w:rFonts w:ascii="TimesNewRomanPS" w:eastAsia="Times New Roman" w:hAnsi="TimesNewRomanPS" w:cs="Times New Roman"/>
          <w:sz w:val="23"/>
          <w:szCs w:val="20"/>
          <w:lang w:eastAsia="nb-NO"/>
        </w:rPr>
      </w:pPr>
      <w:r w:rsidRPr="009909CD">
        <w:rPr>
          <w:rFonts w:ascii="TimesNewRomanPS" w:eastAsia="Times New Roman" w:hAnsi="TimesNewRomanPS" w:cs="Times New Roman"/>
          <w:sz w:val="23"/>
          <w:szCs w:val="20"/>
          <w:lang w:eastAsia="nb-NO"/>
        </w:rPr>
        <w:t>Ved fasebrudd i hovedstrømskretsen, feil på motoren eller ved overbelastning av mo</w:t>
      </w:r>
      <w:r>
        <w:rPr>
          <w:rFonts w:ascii="TimesNewRomanPS" w:eastAsia="Times New Roman" w:hAnsi="TimesNewRomanPS" w:cs="Times New Roman"/>
          <w:sz w:val="23"/>
          <w:szCs w:val="20"/>
          <w:lang w:eastAsia="nb-NO"/>
        </w:rPr>
        <w:t>toren vil motorvernet løse ut,</w:t>
      </w:r>
      <w:r w:rsidRPr="009909CD">
        <w:rPr>
          <w:rFonts w:ascii="TimesNewRomanPS" w:eastAsia="Times New Roman" w:hAnsi="TimesNewRomanPS" w:cs="Times New Roman"/>
          <w:sz w:val="23"/>
          <w:szCs w:val="20"/>
          <w:lang w:eastAsia="nb-NO"/>
        </w:rPr>
        <w:t xml:space="preserve"> kontakten F2:95–96 på motorvernet brytes, og motoren stopper. Hvordan kan motorvernet tilbakestilles (resettes)?</w:t>
      </w:r>
    </w:p>
    <w:p w14:paraId="3DBC55A5" w14:textId="77777777" w:rsidR="009909CD" w:rsidRPr="009909CD" w:rsidRDefault="009909CD" w:rsidP="009909CD">
      <w:pPr>
        <w:tabs>
          <w:tab w:val="left" w:pos="255"/>
        </w:tabs>
        <w:spacing w:after="0" w:line="275" w:lineRule="exact"/>
        <w:ind w:left="360"/>
        <w:rPr>
          <w:rFonts w:ascii="TimesNewRomanPS" w:eastAsia="Times New Roman" w:hAnsi="TimesNewRomanPS" w:cs="Times New Roman"/>
          <w:color w:val="0000FF"/>
          <w:sz w:val="23"/>
          <w:szCs w:val="20"/>
          <w:lang w:eastAsia="nb-NO"/>
        </w:rPr>
      </w:pPr>
    </w:p>
    <w:p w14:paraId="7D2E6052" w14:textId="77777777" w:rsidR="009909CD" w:rsidRPr="009909CD" w:rsidRDefault="009909CD" w:rsidP="009909CD">
      <w:pPr>
        <w:tabs>
          <w:tab w:val="left" w:pos="255"/>
        </w:tabs>
        <w:spacing w:after="0" w:line="275" w:lineRule="exact"/>
        <w:ind w:left="360"/>
        <w:rPr>
          <w:rFonts w:ascii="TimesNewRomanPS" w:eastAsia="Times New Roman" w:hAnsi="TimesNewRomanPS" w:cs="Times New Roman"/>
          <w:color w:val="000000"/>
          <w:sz w:val="23"/>
          <w:szCs w:val="20"/>
          <w:lang w:eastAsia="nb-NO"/>
        </w:rPr>
      </w:pPr>
      <w:r w:rsidRPr="009909CD">
        <w:rPr>
          <w:rFonts w:ascii="TimesNewRomanPS" w:eastAsia="Times New Roman" w:hAnsi="TimesNewRomanPS" w:cs="Times New Roman"/>
          <w:color w:val="000000"/>
          <w:sz w:val="23"/>
          <w:szCs w:val="20"/>
          <w:lang w:eastAsia="nb-NO"/>
        </w:rPr>
        <w:t>6.4</w:t>
      </w:r>
    </w:p>
    <w:p w14:paraId="773231A2" w14:textId="77777777" w:rsidR="009909CD" w:rsidRPr="009909CD" w:rsidRDefault="009909CD" w:rsidP="009909CD">
      <w:pPr>
        <w:tabs>
          <w:tab w:val="left" w:pos="255"/>
        </w:tabs>
        <w:spacing w:after="0" w:line="275" w:lineRule="exact"/>
        <w:ind w:left="360"/>
        <w:rPr>
          <w:rFonts w:ascii="TimesNewRomanPS" w:eastAsia="Times New Roman" w:hAnsi="TimesNewRomanPS" w:cs="Times New Roman"/>
          <w:sz w:val="23"/>
          <w:szCs w:val="20"/>
          <w:lang w:eastAsia="nb-NO"/>
        </w:rPr>
      </w:pPr>
      <w:r w:rsidRPr="009909CD">
        <w:rPr>
          <w:rFonts w:ascii="TimesNewRomanPS" w:eastAsia="Times New Roman" w:hAnsi="TimesNewRomanPS" w:cs="Times New Roman"/>
          <w:color w:val="000000"/>
          <w:sz w:val="23"/>
          <w:szCs w:val="20"/>
          <w:lang w:eastAsia="nb-NO"/>
        </w:rPr>
        <w:t xml:space="preserve">Når flere koblingsklemmer er satt sammen i en rekke, kalles enheten rekkeklemme. </w:t>
      </w:r>
      <w:r w:rsidRPr="009909CD">
        <w:rPr>
          <w:rFonts w:ascii="TimesNewRomanPS" w:eastAsia="Times New Roman" w:hAnsi="TimesNewRomanPS" w:cs="Times New Roman"/>
          <w:sz w:val="23"/>
          <w:szCs w:val="20"/>
          <w:lang w:eastAsia="nb-NO"/>
        </w:rPr>
        <w:t>Hva betyr merkingen -X2:5?</w:t>
      </w:r>
    </w:p>
    <w:p w14:paraId="5BA6F9D4" w14:textId="77777777" w:rsidR="009909CD" w:rsidRPr="009909CD" w:rsidRDefault="009909CD" w:rsidP="009909CD">
      <w:pPr>
        <w:tabs>
          <w:tab w:val="left" w:pos="255"/>
        </w:tabs>
        <w:spacing w:after="0" w:line="275" w:lineRule="exact"/>
        <w:ind w:left="360"/>
        <w:rPr>
          <w:rFonts w:ascii="TimesNewRomanPS" w:eastAsia="Times New Roman" w:hAnsi="TimesNewRomanPS" w:cs="Times New Roman"/>
          <w:color w:val="000000"/>
          <w:sz w:val="23"/>
          <w:szCs w:val="20"/>
          <w:lang w:eastAsia="nb-NO"/>
        </w:rPr>
      </w:pPr>
    </w:p>
    <w:p w14:paraId="2FCB1C19"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 xml:space="preserve">6.5 </w:t>
      </w:r>
    </w:p>
    <w:p w14:paraId="1E01BC02" w14:textId="77777777" w:rsidR="009909CD" w:rsidRPr="009909CD" w:rsidRDefault="009909CD" w:rsidP="009909CD">
      <w:pPr>
        <w:tabs>
          <w:tab w:val="left" w:pos="255"/>
        </w:tabs>
        <w:spacing w:after="0" w:line="275" w:lineRule="exact"/>
        <w:ind w:left="360"/>
        <w:rPr>
          <w:rFonts w:ascii="TimesNewRomanPS" w:eastAsia="Times New Roman" w:hAnsi="TimesNewRomanPS" w:cs="Times New Roman"/>
          <w:color w:val="000000"/>
          <w:sz w:val="23"/>
          <w:szCs w:val="20"/>
          <w:lang w:eastAsia="nb-NO"/>
        </w:rPr>
      </w:pPr>
      <w:r w:rsidRPr="009909CD">
        <w:rPr>
          <w:rFonts w:ascii="TimesNewRomanPS" w:eastAsia="Times New Roman" w:hAnsi="TimesNewRomanPS" w:cs="Times New Roman"/>
          <w:color w:val="000000"/>
          <w:sz w:val="23"/>
          <w:szCs w:val="20"/>
          <w:lang w:eastAsia="nb-NO"/>
        </w:rPr>
        <w:t>En rekkeklemmen har to koblingssider, den ene siden er hvor de ytre kablene skal tilkobles, den kalles kabelsiden eller ekstern koblingsside. Hva kalles den andre koblingssiden?</w:t>
      </w:r>
    </w:p>
    <w:p w14:paraId="439652CC" w14:textId="77777777" w:rsidR="009909CD" w:rsidRPr="009909CD" w:rsidRDefault="009909CD" w:rsidP="009909CD">
      <w:pPr>
        <w:spacing w:after="0" w:line="240" w:lineRule="auto"/>
        <w:ind w:firstLine="360"/>
        <w:rPr>
          <w:rFonts w:ascii="Times New Roman" w:eastAsia="Times New Roman" w:hAnsi="Times New Roman" w:cs="Times New Roman"/>
          <w:color w:val="000000"/>
          <w:sz w:val="24"/>
          <w:szCs w:val="24"/>
          <w:lang w:eastAsia="nb-NO"/>
        </w:rPr>
      </w:pPr>
    </w:p>
    <w:p w14:paraId="78F32D2E"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6.4</w:t>
      </w:r>
    </w:p>
    <w:p w14:paraId="24192C15" w14:textId="77777777" w:rsid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Figur 6.3 viser rekkeklemmetabell for apparatskapet. Det er lasket forbindelse mellom klemme nr</w:t>
      </w:r>
      <w:r>
        <w:rPr>
          <w:rFonts w:ascii="Times New Roman" w:eastAsia="Times New Roman" w:hAnsi="Times New Roman" w:cs="Times New Roman"/>
          <w:sz w:val="24"/>
          <w:szCs w:val="24"/>
          <w:lang w:eastAsia="nb-NO"/>
        </w:rPr>
        <w:t>.</w:t>
      </w:r>
      <w:r w:rsidRPr="009909CD">
        <w:rPr>
          <w:rFonts w:ascii="Times New Roman" w:eastAsia="Times New Roman" w:hAnsi="Times New Roman" w:cs="Times New Roman"/>
          <w:sz w:val="24"/>
          <w:szCs w:val="24"/>
          <w:lang w:eastAsia="nb-NO"/>
        </w:rPr>
        <w:t xml:space="preserve"> 10 og 11. I rekkeklemmetabellen er det skrevet inn tre feil. Hvilke tre feil er skrevet inn i tabellen?</w:t>
      </w:r>
    </w:p>
    <w:p w14:paraId="74BCEA88" w14:textId="77777777" w:rsidR="009909CD" w:rsidRDefault="009909CD" w:rsidP="009909CD">
      <w:pPr>
        <w:spacing w:after="0" w:line="240" w:lineRule="auto"/>
        <w:ind w:left="360"/>
        <w:rPr>
          <w:rFonts w:ascii="Times New Roman" w:eastAsia="Times New Roman" w:hAnsi="Times New Roman" w:cs="Times New Roman"/>
          <w:sz w:val="24"/>
          <w:szCs w:val="24"/>
          <w:lang w:eastAsia="nb-NO"/>
        </w:rPr>
      </w:pPr>
    </w:p>
    <w:p w14:paraId="0E7E597F" w14:textId="77777777" w:rsidR="009909CD" w:rsidRPr="009909CD" w:rsidRDefault="009909CD" w:rsidP="009909CD">
      <w:pPr>
        <w:spacing w:after="0" w:line="240" w:lineRule="auto"/>
        <w:ind w:left="360"/>
        <w:rPr>
          <w:rFonts w:ascii="Times New Roman" w:eastAsia="Times New Roman" w:hAnsi="Times New Roman" w:cs="Times New Roman"/>
          <w:b/>
          <w:sz w:val="24"/>
          <w:szCs w:val="24"/>
          <w:lang w:eastAsia="nb-NO"/>
        </w:rPr>
      </w:pPr>
      <w:r w:rsidRPr="009909CD">
        <w:rPr>
          <w:rFonts w:ascii="Times New Roman" w:eastAsia="Times New Roman" w:hAnsi="Times New Roman" w:cs="Times New Roman"/>
          <w:b/>
          <w:sz w:val="24"/>
          <w:szCs w:val="24"/>
          <w:lang w:eastAsia="nb-NO"/>
        </w:rPr>
        <w:t>Rekkeklemmetabell: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1152"/>
        <w:gridCol w:w="989"/>
        <w:gridCol w:w="1903"/>
      </w:tblGrid>
      <w:tr w:rsidR="009909CD" w:rsidRPr="009909CD" w14:paraId="5BD1DAE6" w14:textId="77777777" w:rsidTr="00681110">
        <w:tc>
          <w:tcPr>
            <w:tcW w:w="2063" w:type="dxa"/>
          </w:tcPr>
          <w:p w14:paraId="203C1ACE" w14:textId="77777777" w:rsidR="009909CD" w:rsidRPr="009909CD" w:rsidRDefault="009909CD" w:rsidP="009909CD">
            <w:pPr>
              <w:spacing w:after="0" w:line="240" w:lineRule="auto"/>
              <w:rPr>
                <w:rFonts w:ascii="Times New Roman" w:eastAsia="Times New Roman" w:hAnsi="Times New Roman" w:cs="Times New Roman"/>
                <w:b/>
                <w:sz w:val="24"/>
                <w:szCs w:val="24"/>
                <w:lang w:eastAsia="nb-NO"/>
              </w:rPr>
            </w:pPr>
            <w:r w:rsidRPr="009909CD">
              <w:rPr>
                <w:rFonts w:ascii="Times New Roman" w:eastAsia="Times New Roman" w:hAnsi="Times New Roman" w:cs="Times New Roman"/>
                <w:b/>
                <w:sz w:val="24"/>
                <w:szCs w:val="24"/>
                <w:lang w:eastAsia="nb-NO"/>
              </w:rPr>
              <w:t>Kabelside</w:t>
            </w:r>
          </w:p>
          <w:p w14:paraId="3CDD171F" w14:textId="77777777" w:rsidR="009909CD" w:rsidRPr="009909CD" w:rsidRDefault="009909CD" w:rsidP="009909CD">
            <w:pPr>
              <w:spacing w:after="0" w:line="240" w:lineRule="auto"/>
              <w:rPr>
                <w:rFonts w:ascii="Times New Roman" w:eastAsia="Times New Roman" w:hAnsi="Times New Roman" w:cs="Times New Roman"/>
                <w:b/>
                <w:sz w:val="24"/>
                <w:szCs w:val="24"/>
                <w:lang w:eastAsia="nb-NO"/>
              </w:rPr>
            </w:pPr>
            <w:r w:rsidRPr="009909CD">
              <w:rPr>
                <w:rFonts w:ascii="Times New Roman" w:eastAsia="Times New Roman" w:hAnsi="Times New Roman" w:cs="Times New Roman"/>
                <w:b/>
                <w:sz w:val="24"/>
                <w:szCs w:val="24"/>
                <w:lang w:eastAsia="nb-NO"/>
              </w:rPr>
              <w:t>Ekstern tilkobling</w:t>
            </w:r>
          </w:p>
        </w:tc>
        <w:tc>
          <w:tcPr>
            <w:tcW w:w="1152" w:type="dxa"/>
          </w:tcPr>
          <w:p w14:paraId="08CCC247" w14:textId="77777777" w:rsidR="009909CD" w:rsidRPr="009909CD" w:rsidRDefault="009909CD" w:rsidP="009909CD">
            <w:pPr>
              <w:spacing w:after="0" w:line="240" w:lineRule="auto"/>
              <w:jc w:val="both"/>
              <w:rPr>
                <w:rFonts w:ascii="Times New Roman" w:eastAsia="Times New Roman" w:hAnsi="Times New Roman" w:cs="Times New Roman"/>
                <w:b/>
                <w:sz w:val="24"/>
                <w:szCs w:val="24"/>
                <w:lang w:eastAsia="nb-NO"/>
              </w:rPr>
            </w:pPr>
            <w:r w:rsidRPr="009909CD">
              <w:rPr>
                <w:rFonts w:ascii="Times New Roman" w:eastAsia="Times New Roman" w:hAnsi="Times New Roman" w:cs="Times New Roman"/>
                <w:b/>
                <w:sz w:val="24"/>
                <w:szCs w:val="24"/>
                <w:lang w:eastAsia="nb-NO"/>
              </w:rPr>
              <w:t>Klemme</w:t>
            </w:r>
          </w:p>
          <w:p w14:paraId="3245D23E" w14:textId="77777777" w:rsidR="009909CD" w:rsidRPr="009909CD" w:rsidRDefault="009909CD" w:rsidP="009909CD">
            <w:pPr>
              <w:spacing w:after="0" w:line="240" w:lineRule="auto"/>
              <w:ind w:firstLine="540"/>
              <w:jc w:val="both"/>
              <w:rPr>
                <w:rFonts w:ascii="Times New Roman" w:eastAsia="Times New Roman" w:hAnsi="Times New Roman" w:cs="Times New Roman"/>
                <w:b/>
                <w:sz w:val="24"/>
                <w:szCs w:val="24"/>
                <w:lang w:eastAsia="nb-NO"/>
              </w:rPr>
            </w:pPr>
            <w:r w:rsidRPr="009909CD">
              <w:rPr>
                <w:rFonts w:ascii="Times New Roman" w:eastAsia="Times New Roman" w:hAnsi="Times New Roman" w:cs="Times New Roman"/>
                <w:b/>
                <w:sz w:val="24"/>
                <w:szCs w:val="24"/>
                <w:lang w:eastAsia="nb-NO"/>
              </w:rPr>
              <w:t>nr.</w:t>
            </w:r>
          </w:p>
        </w:tc>
        <w:tc>
          <w:tcPr>
            <w:tcW w:w="989" w:type="dxa"/>
          </w:tcPr>
          <w:p w14:paraId="3B9F740F" w14:textId="77777777" w:rsidR="009909CD" w:rsidRPr="009909CD" w:rsidRDefault="009909CD" w:rsidP="009909CD">
            <w:pPr>
              <w:spacing w:after="0" w:line="240" w:lineRule="auto"/>
              <w:rPr>
                <w:rFonts w:ascii="Times New Roman" w:eastAsia="Times New Roman" w:hAnsi="Times New Roman" w:cs="Times New Roman"/>
                <w:b/>
                <w:sz w:val="24"/>
                <w:szCs w:val="24"/>
                <w:lang w:eastAsia="nb-NO"/>
              </w:rPr>
            </w:pPr>
            <w:r w:rsidRPr="009909CD">
              <w:rPr>
                <w:rFonts w:ascii="Times New Roman" w:eastAsia="Times New Roman" w:hAnsi="Times New Roman" w:cs="Times New Roman"/>
                <w:b/>
                <w:sz w:val="24"/>
                <w:szCs w:val="24"/>
                <w:lang w:eastAsia="nb-NO"/>
              </w:rPr>
              <w:t>Lasker</w:t>
            </w:r>
          </w:p>
        </w:tc>
        <w:tc>
          <w:tcPr>
            <w:tcW w:w="1903" w:type="dxa"/>
          </w:tcPr>
          <w:p w14:paraId="6F342DA0" w14:textId="77777777" w:rsidR="009909CD" w:rsidRPr="009909CD" w:rsidRDefault="009909CD" w:rsidP="009909CD">
            <w:pPr>
              <w:spacing w:after="0" w:line="240" w:lineRule="auto"/>
              <w:rPr>
                <w:rFonts w:ascii="Times New Roman" w:eastAsia="Times New Roman" w:hAnsi="Times New Roman" w:cs="Times New Roman"/>
                <w:b/>
                <w:sz w:val="24"/>
                <w:szCs w:val="24"/>
                <w:lang w:eastAsia="nb-NO"/>
              </w:rPr>
            </w:pPr>
            <w:r w:rsidRPr="009909CD">
              <w:rPr>
                <w:rFonts w:ascii="Times New Roman" w:eastAsia="Times New Roman" w:hAnsi="Times New Roman" w:cs="Times New Roman"/>
                <w:b/>
                <w:sz w:val="24"/>
                <w:szCs w:val="24"/>
                <w:lang w:eastAsia="nb-NO"/>
              </w:rPr>
              <w:t>Apparatside</w:t>
            </w:r>
          </w:p>
          <w:p w14:paraId="3FC74C96" w14:textId="77777777" w:rsidR="009909CD" w:rsidRPr="009909CD" w:rsidRDefault="009909CD" w:rsidP="009909CD">
            <w:pPr>
              <w:spacing w:after="0" w:line="240" w:lineRule="auto"/>
              <w:rPr>
                <w:rFonts w:ascii="Times New Roman" w:eastAsia="Times New Roman" w:hAnsi="Times New Roman" w:cs="Times New Roman"/>
                <w:b/>
                <w:sz w:val="24"/>
                <w:szCs w:val="24"/>
                <w:lang w:eastAsia="nb-NO"/>
              </w:rPr>
            </w:pPr>
            <w:r w:rsidRPr="009909CD">
              <w:rPr>
                <w:rFonts w:ascii="Times New Roman" w:eastAsia="Times New Roman" w:hAnsi="Times New Roman" w:cs="Times New Roman"/>
                <w:b/>
                <w:sz w:val="24"/>
                <w:szCs w:val="24"/>
                <w:lang w:eastAsia="nb-NO"/>
              </w:rPr>
              <w:t>Intern tilkobling</w:t>
            </w:r>
          </w:p>
        </w:tc>
      </w:tr>
      <w:tr w:rsidR="009909CD" w:rsidRPr="009909CD" w14:paraId="17BD2075" w14:textId="77777777" w:rsidTr="00681110">
        <w:tc>
          <w:tcPr>
            <w:tcW w:w="2063" w:type="dxa"/>
          </w:tcPr>
          <w:p w14:paraId="1CC7A38A"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L1</w:t>
            </w:r>
          </w:p>
        </w:tc>
        <w:tc>
          <w:tcPr>
            <w:tcW w:w="1152" w:type="dxa"/>
          </w:tcPr>
          <w:p w14:paraId="31D9B3E2"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1</w:t>
            </w:r>
          </w:p>
        </w:tc>
        <w:tc>
          <w:tcPr>
            <w:tcW w:w="989" w:type="dxa"/>
          </w:tcPr>
          <w:p w14:paraId="07D6BB46"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p>
        </w:tc>
        <w:tc>
          <w:tcPr>
            <w:tcW w:w="1903" w:type="dxa"/>
          </w:tcPr>
          <w:p w14:paraId="53DB1B8F"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-F1:1</w:t>
            </w:r>
          </w:p>
        </w:tc>
      </w:tr>
      <w:tr w:rsidR="009909CD" w:rsidRPr="009909CD" w14:paraId="76FA1CF1" w14:textId="77777777" w:rsidTr="00681110">
        <w:tc>
          <w:tcPr>
            <w:tcW w:w="2063" w:type="dxa"/>
          </w:tcPr>
          <w:p w14:paraId="4D92E45F"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L2</w:t>
            </w:r>
          </w:p>
        </w:tc>
        <w:tc>
          <w:tcPr>
            <w:tcW w:w="1152" w:type="dxa"/>
          </w:tcPr>
          <w:p w14:paraId="174FEF60"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2</w:t>
            </w:r>
          </w:p>
        </w:tc>
        <w:tc>
          <w:tcPr>
            <w:tcW w:w="989" w:type="dxa"/>
          </w:tcPr>
          <w:p w14:paraId="709EE7B3"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p>
        </w:tc>
        <w:tc>
          <w:tcPr>
            <w:tcW w:w="1903" w:type="dxa"/>
          </w:tcPr>
          <w:p w14:paraId="1B2BB637"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-F1:3</w:t>
            </w:r>
          </w:p>
        </w:tc>
      </w:tr>
      <w:tr w:rsidR="009909CD" w:rsidRPr="009909CD" w14:paraId="32E9A55F" w14:textId="77777777" w:rsidTr="00681110">
        <w:tc>
          <w:tcPr>
            <w:tcW w:w="2063" w:type="dxa"/>
          </w:tcPr>
          <w:p w14:paraId="743535E5"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L3</w:t>
            </w:r>
          </w:p>
        </w:tc>
        <w:tc>
          <w:tcPr>
            <w:tcW w:w="1152" w:type="dxa"/>
          </w:tcPr>
          <w:p w14:paraId="3861850F"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3</w:t>
            </w:r>
          </w:p>
        </w:tc>
        <w:tc>
          <w:tcPr>
            <w:tcW w:w="989" w:type="dxa"/>
          </w:tcPr>
          <w:p w14:paraId="103A5576"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p>
        </w:tc>
        <w:tc>
          <w:tcPr>
            <w:tcW w:w="1903" w:type="dxa"/>
          </w:tcPr>
          <w:p w14:paraId="28ED4E82"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-F1:5</w:t>
            </w:r>
          </w:p>
        </w:tc>
      </w:tr>
      <w:tr w:rsidR="009909CD" w:rsidRPr="009909CD" w14:paraId="3181F2DB" w14:textId="77777777" w:rsidTr="00681110">
        <w:tc>
          <w:tcPr>
            <w:tcW w:w="2063" w:type="dxa"/>
          </w:tcPr>
          <w:p w14:paraId="487A06AD"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-M1:U</w:t>
            </w:r>
          </w:p>
        </w:tc>
        <w:tc>
          <w:tcPr>
            <w:tcW w:w="1152" w:type="dxa"/>
          </w:tcPr>
          <w:p w14:paraId="0C5EFA89"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4</w:t>
            </w:r>
          </w:p>
        </w:tc>
        <w:tc>
          <w:tcPr>
            <w:tcW w:w="989" w:type="dxa"/>
          </w:tcPr>
          <w:p w14:paraId="32BE0B86"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p>
        </w:tc>
        <w:tc>
          <w:tcPr>
            <w:tcW w:w="1903" w:type="dxa"/>
          </w:tcPr>
          <w:p w14:paraId="3FCCDE89"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-F2:2</w:t>
            </w:r>
          </w:p>
        </w:tc>
      </w:tr>
      <w:tr w:rsidR="009909CD" w:rsidRPr="009909CD" w14:paraId="21B52B58" w14:textId="77777777" w:rsidTr="00681110">
        <w:tc>
          <w:tcPr>
            <w:tcW w:w="2063" w:type="dxa"/>
          </w:tcPr>
          <w:p w14:paraId="614E812A"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-M1:V</w:t>
            </w:r>
          </w:p>
        </w:tc>
        <w:tc>
          <w:tcPr>
            <w:tcW w:w="1152" w:type="dxa"/>
          </w:tcPr>
          <w:p w14:paraId="1BBE1EA6"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5</w:t>
            </w:r>
          </w:p>
        </w:tc>
        <w:tc>
          <w:tcPr>
            <w:tcW w:w="989" w:type="dxa"/>
          </w:tcPr>
          <w:p w14:paraId="67AA797B"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p>
        </w:tc>
        <w:tc>
          <w:tcPr>
            <w:tcW w:w="1903" w:type="dxa"/>
          </w:tcPr>
          <w:p w14:paraId="12033FD9"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-F2:3</w:t>
            </w:r>
          </w:p>
        </w:tc>
      </w:tr>
      <w:tr w:rsidR="009909CD" w:rsidRPr="009909CD" w14:paraId="36422F32" w14:textId="77777777" w:rsidTr="00681110">
        <w:tc>
          <w:tcPr>
            <w:tcW w:w="2063" w:type="dxa"/>
          </w:tcPr>
          <w:p w14:paraId="3E4C9BB2"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 M1:W</w:t>
            </w:r>
          </w:p>
        </w:tc>
        <w:tc>
          <w:tcPr>
            <w:tcW w:w="1152" w:type="dxa"/>
          </w:tcPr>
          <w:p w14:paraId="1BFDD581"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w:t>
            </w:r>
          </w:p>
        </w:tc>
        <w:tc>
          <w:tcPr>
            <w:tcW w:w="989" w:type="dxa"/>
          </w:tcPr>
          <w:p w14:paraId="73F48788"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p>
        </w:tc>
        <w:tc>
          <w:tcPr>
            <w:tcW w:w="1903" w:type="dxa"/>
          </w:tcPr>
          <w:p w14:paraId="07006C2A"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-F2:6</w:t>
            </w:r>
          </w:p>
        </w:tc>
      </w:tr>
      <w:tr w:rsidR="009909CD" w:rsidRPr="009909CD" w14:paraId="56122575" w14:textId="77777777" w:rsidTr="00681110">
        <w:tc>
          <w:tcPr>
            <w:tcW w:w="2063" w:type="dxa"/>
          </w:tcPr>
          <w:p w14:paraId="241963E3"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-S1:11</w:t>
            </w:r>
          </w:p>
        </w:tc>
        <w:tc>
          <w:tcPr>
            <w:tcW w:w="1152" w:type="dxa"/>
          </w:tcPr>
          <w:p w14:paraId="7D19C351"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7</w:t>
            </w:r>
          </w:p>
        </w:tc>
        <w:tc>
          <w:tcPr>
            <w:tcW w:w="989" w:type="dxa"/>
          </w:tcPr>
          <w:p w14:paraId="6067020B"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p>
        </w:tc>
        <w:tc>
          <w:tcPr>
            <w:tcW w:w="1903" w:type="dxa"/>
          </w:tcPr>
          <w:p w14:paraId="6AC6575B"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-F2:96</w:t>
            </w:r>
          </w:p>
        </w:tc>
      </w:tr>
      <w:tr w:rsidR="009909CD" w:rsidRPr="009909CD" w14:paraId="2A4A4B00" w14:textId="77777777" w:rsidTr="00681110">
        <w:tc>
          <w:tcPr>
            <w:tcW w:w="2063" w:type="dxa"/>
          </w:tcPr>
          <w:p w14:paraId="1133ECD2"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-S1:12</w:t>
            </w:r>
          </w:p>
        </w:tc>
        <w:tc>
          <w:tcPr>
            <w:tcW w:w="1152" w:type="dxa"/>
          </w:tcPr>
          <w:p w14:paraId="1010FCAC"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8</w:t>
            </w:r>
          </w:p>
        </w:tc>
        <w:tc>
          <w:tcPr>
            <w:tcW w:w="989" w:type="dxa"/>
          </w:tcPr>
          <w:p w14:paraId="76BA17CA"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p>
        </w:tc>
        <w:tc>
          <w:tcPr>
            <w:tcW w:w="1903" w:type="dxa"/>
          </w:tcPr>
          <w:p w14:paraId="5C2FA142"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-Q1:14</w:t>
            </w:r>
          </w:p>
        </w:tc>
      </w:tr>
      <w:tr w:rsidR="009909CD" w:rsidRPr="009909CD" w14:paraId="16E2C22D" w14:textId="77777777" w:rsidTr="00681110">
        <w:tc>
          <w:tcPr>
            <w:tcW w:w="2063" w:type="dxa"/>
          </w:tcPr>
          <w:p w14:paraId="7F2C19A9"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-S2: 14</w:t>
            </w:r>
          </w:p>
        </w:tc>
        <w:tc>
          <w:tcPr>
            <w:tcW w:w="1152" w:type="dxa"/>
          </w:tcPr>
          <w:p w14:paraId="59E1605A"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9</w:t>
            </w:r>
          </w:p>
        </w:tc>
        <w:tc>
          <w:tcPr>
            <w:tcW w:w="989" w:type="dxa"/>
          </w:tcPr>
          <w:p w14:paraId="363A558E"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p>
        </w:tc>
        <w:tc>
          <w:tcPr>
            <w:tcW w:w="1903" w:type="dxa"/>
          </w:tcPr>
          <w:p w14:paraId="76F101E6"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-Q1:13</w:t>
            </w:r>
          </w:p>
        </w:tc>
      </w:tr>
      <w:tr w:rsidR="009909CD" w:rsidRPr="009909CD" w14:paraId="63084B0C" w14:textId="77777777" w:rsidTr="00681110">
        <w:tc>
          <w:tcPr>
            <w:tcW w:w="2063" w:type="dxa"/>
          </w:tcPr>
          <w:p w14:paraId="1440084D"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PE (elnett)</w:t>
            </w:r>
          </w:p>
        </w:tc>
        <w:tc>
          <w:tcPr>
            <w:tcW w:w="1152" w:type="dxa"/>
          </w:tcPr>
          <w:p w14:paraId="778B1E2D"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10</w:t>
            </w:r>
          </w:p>
        </w:tc>
        <w:tc>
          <w:tcPr>
            <w:tcW w:w="989" w:type="dxa"/>
          </w:tcPr>
          <w:p w14:paraId="2F11AAFF"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mc:AlternateContent>
                <mc:Choice Requires="wpc">
                  <w:drawing>
                    <wp:inline distT="0" distB="0" distL="0" distR="0" wp14:anchorId="35E3578C" wp14:editId="6DA265A8">
                      <wp:extent cx="457200" cy="228600"/>
                      <wp:effectExtent l="1270" t="6985" r="0" b="12065"/>
                      <wp:docPr id="10" name="Lerret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11"/>
                              <wps:cNvCnPr/>
                              <wps:spPr bwMode="auto">
                                <a:xfrm>
                                  <a:off x="11430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114300" y="2336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erret 10" o:spid="_x0000_s1026" editas="canvas"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nTwIAABQHAAAOAAAAZHJzL2Uyb0RvYy54bWzsVU2P2yAQvVfqf0C+J/6IkyZWnFVlJ71s&#10;25Xa/gACOEbCgIDEWVX97x2wk262l6rdSj3UBwzDY3gz84D13bkT6MSM5UqWUTpNIsQkUZTLQxl9&#10;+bybLCNkHZYUCyVZGT0yG91tXr9a97pgmWqVoMwgcCJt0esyap3TRRxb0rIO26nSTMJko0yHHQzN&#10;IaYG9+C9E3GWJIu4V4ZqowizFqz1MBltgv+mYcR9bBrLHBJlBNxcaE1o976NN2tcHAzWLScjDfwb&#10;LDrMJWx6dVVjh9HR8J9cdZwYZVXjpkR1sWoaTliIAaJJk2fRVFiesA3BEMjOhSD0XtDv/uB5S7Xj&#10;QkA2YvBeeJv/91Af5qeFvAUNloAdMb2GAlp9LaX9M4qfWqxZiNwW5MPpwSBOywjEJHEHMrrnkqE0&#10;9eXzGwOikg9mHFkN8H3/XlFA4qNToTLnxnQ+CMg5OoNU03yWgCIerypgZ4cIzICRgDXLlgsA+JTg&#10;4rJYG+veMdUh3ykjATSCc3y6t26AXiA3CfP5Qn0ZrebZPCywSnDqU+5h1hz2lTDohL1KwzfuewMz&#10;6igpbIKLlmG6HfsOczH0gedQJ4gE6HigjynI8OsqWW2X22U+ybPFdpIndT15u6vyyWKXvpnXs7qq&#10;6vSbp5bmRcspZdKzuxyJNP+1co6HcxDz9VD8ENet95BaoHj5B9IgKlv4Eg6l3Sv6GCob7KCwwfzX&#10;pba6lVr2MlLLZrPFcrx1nuntv9TCIwAK+YekNtxwmgSFjs+Ev9ufjqH/9DHbfAcAAP//AwBQSwME&#10;FAAGAAgAAAAhAIYbi7fXAAAAAwEAAA8AAABkcnMvZG93bnJldi54bWxMj81OwzAQhO9IvIO1SNyo&#10;TUGlCnEqhADBkfBzduMljrDXwXab8PYsXMplpNGsZr6tN3PwYo8pD5E0nC8UCKQu2oF6Da8v92dr&#10;ELkYssZHQg3fmGHTHB/VprJxomfct6UXXEK5MhpcKWMlZe4cBpMXcUTi7COmYArb1EubzMTlwcul&#10;UisZzEC84MyItw67z3YXNBCqu9Yn+Vi6t/fRfa37h6fLSevTk/nmGkTBuRyO4Ref0aFhpm3ckc3C&#10;a+BHyp9ydrVkt9VwsVIgm1r+Z29+AAAA//8DAFBLAQItABQABgAIAAAAIQC2gziS/gAAAOEBAAAT&#10;AAAAAAAAAAAAAAAAAAAAAABbQ29udGVudF9UeXBlc10ueG1sUEsBAi0AFAAGAAgAAAAhADj9If/W&#10;AAAAlAEAAAsAAAAAAAAAAAAAAAAALwEAAF9yZWxzLy5yZWxzUEsBAi0AFAAGAAgAAAAhABhv8GdP&#10;AgAAFAcAAA4AAAAAAAAAAAAAAAAALgIAAGRycy9lMm9Eb2MueG1sUEsBAi0AFAAGAAgAAAAhAIYb&#10;i7fXAAAAAwEAAA8AAAAAAAAAAAAAAAAAqQQAAGRycy9kb3ducmV2LnhtbFBLBQYAAAAABAAEAPMA&#10;AACt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228600;visibility:visible;mso-wrap-style:square">
                        <v:fill o:detectmouseclick="t"/>
                        <v:path o:connecttype="none"/>
                      </v:shape>
                      <v:line id="Line 11" o:spid="_x0000_s1028" style="position:absolute;visibility:visible;mso-wrap-style:square" from="114300,0" to="11430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29" style="position:absolute;visibility:visible;mso-wrap-style:square" from="114300,233680" to="114300,23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w10:anchorlock/>
                    </v:group>
                  </w:pict>
                </mc:Fallback>
              </mc:AlternateContent>
            </w:r>
          </w:p>
        </w:tc>
        <w:tc>
          <w:tcPr>
            <w:tcW w:w="1903" w:type="dxa"/>
          </w:tcPr>
          <w:p w14:paraId="53D9BBD9"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p>
        </w:tc>
      </w:tr>
      <w:tr w:rsidR="009909CD" w:rsidRPr="009909CD" w14:paraId="3605E763" w14:textId="77777777" w:rsidTr="00681110">
        <w:tc>
          <w:tcPr>
            <w:tcW w:w="2063" w:type="dxa"/>
          </w:tcPr>
          <w:p w14:paraId="5033F5AF"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PE (M1)</w:t>
            </w:r>
          </w:p>
        </w:tc>
        <w:tc>
          <w:tcPr>
            <w:tcW w:w="1152" w:type="dxa"/>
          </w:tcPr>
          <w:p w14:paraId="74650ABF"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11</w:t>
            </w:r>
          </w:p>
        </w:tc>
        <w:tc>
          <w:tcPr>
            <w:tcW w:w="989" w:type="dxa"/>
          </w:tcPr>
          <w:p w14:paraId="635A28DC"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mc:AlternateContent>
                <mc:Choice Requires="wpc">
                  <w:drawing>
                    <wp:inline distT="0" distB="0" distL="0" distR="0" wp14:anchorId="0A22C908" wp14:editId="7386FA11">
                      <wp:extent cx="457200" cy="228600"/>
                      <wp:effectExtent l="1270" t="8890" r="0" b="10160"/>
                      <wp:docPr id="7" name="Lerret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15"/>
                              <wps:cNvCnPr/>
                              <wps:spPr bwMode="auto">
                                <a:xfrm>
                                  <a:off x="11430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erret 7" o:spid="_x0000_s1026" editas="canvas"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OALAIAAKkEAAAOAAAAZHJzL2Uyb0RvYy54bWysVE2P2yAQvVfqf0DcE3+skyZWnFVlJ71s&#10;uyu1/QEEcIyEwQISJ6r63ztgO9u0l6ptDhiGx/Bm3iObx0sr0ZkbK7QqcDKPMeKKaibUscBfv+xn&#10;K4ysI4oRqRUv8JVb/Lh9+2bTdzlPdaMl4wZBEmXzvitw41yXR5GlDW+JneuOK9istWmJg6U5RsyQ&#10;HrK3MkrjeBn12rDOaMqthWg1bOJtyF/XnLrnurbcIVlg4ObCaMJ48GO03ZD8aEjXCDrSIH/BoiVC&#10;waW3VBVxBJ2M+C1VK6jRVtduTnUb6boWlIcaoJok/qWakqgzsaEYCt2ZCMLsP+Y9HD1vpfdCSuhG&#10;BNlzH/PfHvThfluqe9AQCdgR03cgoO1uUtp/o/i5IR0Plducfjq/GCRYgZcYKdKCjZ6E4ihZePn8&#10;xYAo1YsZV7YD+KH/qBkgycnpoMylNq0vAnqOLmDVJHuIwRHXmwv4xSEKOxCkEE3T1RIAviUknw53&#10;xroPXLfITwosgUZITs5P1g3QCXLXMN8v1Bd4vUgX4YDVUjDfcg+z5ngopUFn4l0afuO9dzCjT4rB&#10;JSRvOGG7ce6IkMMceA46QSVAxwN9TcGG39bxerfarbJZli53syyuqtn7fZnNlvvk3aJ6qMqySr57&#10;akmWN4Ixrjy76Ukk2Z/JOT7Owcy3R/FqrvvsobVAcfoG0mAqm3sJB2kPml2DsiEODhstCvYMx8a3&#10;6x/cz+uAev2H2f4AAAD//wMAUEsDBBQABgAIAAAAIQBuyjNg2wAAAAMBAAAPAAAAZHJzL2Rvd25y&#10;ZXYueG1sTI9BS8QwEIXvgv8hjODNTaxLd6lNFxEU0YO6Frxmm9k22ExKk91Wf72jF708eLzhvW/K&#10;zex7ccQxukAaLhcKBFITrKNWQ/12d7EGEZMha/pAqOETI2yq05PSFDZM9IrHbWoFl1AsjIYupaGQ&#10;MjYdehMXYUDibB9GbxLbsZV2NBOX+15mSuXSG0e80JkBbztsPrYHr2GZ7fv1y33+9PVQ19Pj+9Kt&#10;1LPT+vxsvrkGkXBOf8fwg8/oUDHTLhzIRtFr4EfSr3K2ytjtNFzlCmRVyv/s1TcAAAD//wMAUEsB&#10;Ai0AFAAGAAgAAAAhALaDOJL+AAAA4QEAABMAAAAAAAAAAAAAAAAAAAAAAFtDb250ZW50X1R5cGVz&#10;XS54bWxQSwECLQAUAAYACAAAACEAOP0h/9YAAACUAQAACwAAAAAAAAAAAAAAAAAvAQAAX3JlbHMv&#10;LnJlbHNQSwECLQAUAAYACAAAACEAJVGDgCwCAACpBAAADgAAAAAAAAAAAAAAAAAuAgAAZHJzL2Uy&#10;b0RvYy54bWxQSwECLQAUAAYACAAAACEAbsozYNsAAAADAQAADwAAAAAAAAAAAAAAAACGBAAAZHJz&#10;L2Rvd25yZXYueG1sUEsFBgAAAAAEAAQA8wAAAI4FAAAAAA==&#10;">
                      <v:shape id="_x0000_s1027" type="#_x0000_t75" style="position:absolute;width:457200;height:228600;visibility:visible;mso-wrap-style:square">
                        <v:fill o:detectmouseclick="t"/>
                        <v:path o:connecttype="none"/>
                      </v:shape>
                      <v:line id="Line 15" o:spid="_x0000_s1028" style="position:absolute;visibility:visible;mso-wrap-style:square" from="114300,0" to="11430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anchorlock/>
                    </v:group>
                  </w:pict>
                </mc:Fallback>
              </mc:AlternateContent>
            </w:r>
          </w:p>
        </w:tc>
        <w:tc>
          <w:tcPr>
            <w:tcW w:w="1903" w:type="dxa"/>
          </w:tcPr>
          <w:p w14:paraId="14DE7A48" w14:textId="77777777" w:rsidR="009909CD" w:rsidRPr="009909CD" w:rsidRDefault="009909CD" w:rsidP="009909CD">
            <w:pPr>
              <w:spacing w:after="0" w:line="240" w:lineRule="auto"/>
              <w:ind w:firstLine="540"/>
              <w:jc w:val="center"/>
              <w:rPr>
                <w:rFonts w:ascii="Times New Roman" w:eastAsia="Times New Roman" w:hAnsi="Times New Roman" w:cs="Times New Roman"/>
                <w:sz w:val="24"/>
                <w:szCs w:val="24"/>
                <w:lang w:eastAsia="nb-NO"/>
              </w:rPr>
            </w:pPr>
          </w:p>
        </w:tc>
      </w:tr>
    </w:tbl>
    <w:p w14:paraId="1B8A8288" w14:textId="77777777" w:rsidR="009909CD" w:rsidRPr="009909CD" w:rsidRDefault="009909CD" w:rsidP="009909CD">
      <w:pPr>
        <w:spacing w:after="0" w:line="240" w:lineRule="auto"/>
        <w:ind w:firstLine="540"/>
        <w:rPr>
          <w:rFonts w:ascii="Times New Roman" w:eastAsia="Times New Roman" w:hAnsi="Times New Roman" w:cs="Times New Roman"/>
          <w:sz w:val="24"/>
          <w:szCs w:val="24"/>
          <w:lang w:eastAsia="nb-NO"/>
        </w:rPr>
      </w:pPr>
    </w:p>
    <w:p w14:paraId="2BBE4C69"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lastRenderedPageBreak/>
        <w:t>6.5</w:t>
      </w:r>
    </w:p>
    <w:p w14:paraId="3E862A0B"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Fra rekkeklemmen i apparatskapet er det kabel for tilkobling til elnettet, motor og styrepanel med start og stoppbryter. Hvilen type kabel er det vanlig å bruke for fast installasjon og hvilken type ledning og kabel er det vanlig å bruke for flyttbare apparater?</w:t>
      </w:r>
    </w:p>
    <w:p w14:paraId="3C07AFEE"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p>
    <w:p w14:paraId="0DF4FF54"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6.6</w:t>
      </w:r>
    </w:p>
    <w:p w14:paraId="0AF3E008"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Hva er anbefalt koblingsrekkefølge for faseledere?</w:t>
      </w:r>
    </w:p>
    <w:p w14:paraId="48E65452"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ab/>
      </w:r>
    </w:p>
    <w:p w14:paraId="473D9738"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6.7</w:t>
      </w:r>
    </w:p>
    <w:p w14:paraId="20DF197C"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color w:val="000000"/>
          <w:sz w:val="24"/>
          <w:szCs w:val="24"/>
          <w:lang w:eastAsia="nb-NO"/>
        </w:rPr>
        <w:t xml:space="preserve">Mennesker og husdyr skal være beskyttet mot fare som kan oppstå ved berøring av utsatte deler som er blitt spenningssatt som følge av feil. En måte å hindre at mennesker og husdyr blir utsatt for strømgjennomgang er å bruke beskyttelsesjording. </w:t>
      </w:r>
      <w:r w:rsidRPr="009909CD">
        <w:rPr>
          <w:rFonts w:ascii="Times New Roman" w:eastAsia="Times New Roman" w:hAnsi="Times New Roman" w:cs="Times New Roman"/>
          <w:sz w:val="24"/>
          <w:szCs w:val="24"/>
          <w:lang w:eastAsia="nb-NO"/>
        </w:rPr>
        <w:t>Hvordan virker en beskyttelsesjording?</w:t>
      </w:r>
    </w:p>
    <w:p w14:paraId="29E1713B" w14:textId="77777777" w:rsidR="009909CD" w:rsidRPr="009909CD" w:rsidRDefault="009909CD" w:rsidP="009909CD">
      <w:pPr>
        <w:spacing w:after="0" w:line="240" w:lineRule="auto"/>
        <w:ind w:left="360"/>
        <w:rPr>
          <w:rFonts w:ascii="Times New Roman" w:eastAsia="Times New Roman" w:hAnsi="Times New Roman" w:cs="Times New Roman"/>
          <w:color w:val="000000"/>
          <w:sz w:val="24"/>
          <w:szCs w:val="24"/>
          <w:lang w:eastAsia="nb-NO"/>
        </w:rPr>
      </w:pPr>
    </w:p>
    <w:p w14:paraId="48C1AD57" w14:textId="77777777" w:rsidR="009909CD" w:rsidRPr="009909CD" w:rsidRDefault="009909CD" w:rsidP="009909CD">
      <w:pPr>
        <w:spacing w:after="0" w:line="240" w:lineRule="auto"/>
        <w:ind w:left="360"/>
        <w:rPr>
          <w:rFonts w:ascii="Times New Roman" w:eastAsia="Times New Roman" w:hAnsi="Times New Roman" w:cs="Times New Roman"/>
          <w:color w:val="000000"/>
          <w:sz w:val="24"/>
          <w:szCs w:val="24"/>
          <w:lang w:eastAsia="nb-NO"/>
        </w:rPr>
      </w:pPr>
      <w:r w:rsidRPr="009909CD">
        <w:rPr>
          <w:rFonts w:ascii="Times New Roman" w:eastAsia="Times New Roman" w:hAnsi="Times New Roman" w:cs="Times New Roman"/>
          <w:color w:val="000000"/>
          <w:sz w:val="24"/>
          <w:szCs w:val="24"/>
          <w:lang w:eastAsia="nb-NO"/>
        </w:rPr>
        <w:t>6.8</w:t>
      </w:r>
    </w:p>
    <w:p w14:paraId="4923B254" w14:textId="77777777" w:rsidR="009909CD" w:rsidRPr="009909CD" w:rsidRDefault="009909CD" w:rsidP="009909CD">
      <w:pPr>
        <w:spacing w:after="0" w:line="240" w:lineRule="auto"/>
        <w:ind w:left="360"/>
        <w:rPr>
          <w:rFonts w:ascii="Times New Roman" w:eastAsia="Times New Roman" w:hAnsi="Times New Roman" w:cs="Times New Roman"/>
          <w:color w:val="000000"/>
          <w:sz w:val="24"/>
          <w:szCs w:val="24"/>
          <w:lang w:eastAsia="nb-NO"/>
        </w:rPr>
      </w:pPr>
      <w:r w:rsidRPr="009909CD">
        <w:rPr>
          <w:rFonts w:ascii="Times New Roman" w:eastAsia="Times New Roman" w:hAnsi="Times New Roman" w:cs="Times New Roman"/>
          <w:color w:val="000000"/>
          <w:sz w:val="24"/>
          <w:szCs w:val="24"/>
          <w:lang w:eastAsia="nb-NO"/>
        </w:rPr>
        <w:t>Den elektriske motoren som brukes er en utsatt anleggsdel. Det er fordi den er laget av et elektrisk ledende materiale, og kan bli spenningssatt dersom det oppstår elektrisk feil på motoren. Hva kan gjøres for å hindre at berøring av utsatt anleggsdel som er blitt spenningssa</w:t>
      </w:r>
      <w:r>
        <w:rPr>
          <w:rFonts w:ascii="Times New Roman" w:eastAsia="Times New Roman" w:hAnsi="Times New Roman" w:cs="Times New Roman"/>
          <w:color w:val="000000"/>
          <w:sz w:val="24"/>
          <w:szCs w:val="24"/>
          <w:lang w:eastAsia="nb-NO"/>
        </w:rPr>
        <w:t>tt kan føre til elektrisk sjokk?</w:t>
      </w:r>
      <w:r w:rsidRPr="009909CD">
        <w:rPr>
          <w:rFonts w:ascii="Times New Roman" w:eastAsia="Times New Roman" w:hAnsi="Times New Roman" w:cs="Times New Roman"/>
          <w:color w:val="000000"/>
          <w:sz w:val="24"/>
          <w:szCs w:val="24"/>
          <w:lang w:eastAsia="nb-NO"/>
        </w:rPr>
        <w:t xml:space="preserve"> </w:t>
      </w:r>
    </w:p>
    <w:p w14:paraId="797D248B"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p>
    <w:p w14:paraId="50EFD524"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6.9</w:t>
      </w:r>
    </w:p>
    <w:p w14:paraId="1BD0AE75"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Hva skal hindres med bruk av utjevningsforbindelser</w:t>
      </w:r>
      <w:r>
        <w:rPr>
          <w:rFonts w:ascii="Times New Roman" w:eastAsia="Times New Roman" w:hAnsi="Times New Roman" w:cs="Times New Roman"/>
          <w:sz w:val="24"/>
          <w:szCs w:val="24"/>
          <w:lang w:eastAsia="nb-NO"/>
        </w:rPr>
        <w:t>?</w:t>
      </w:r>
    </w:p>
    <w:p w14:paraId="2FC172F4"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p>
    <w:p w14:paraId="2B63DA2D"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6.10</w:t>
      </w:r>
    </w:p>
    <w:p w14:paraId="30B5BA87"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Figur 6.</w:t>
      </w:r>
      <w:r>
        <w:rPr>
          <w:rFonts w:ascii="Times New Roman" w:eastAsia="Times New Roman" w:hAnsi="Times New Roman" w:cs="Times New Roman"/>
          <w:sz w:val="24"/>
          <w:szCs w:val="24"/>
          <w:lang w:eastAsia="nb-NO"/>
        </w:rPr>
        <w:t>6</w:t>
      </w:r>
      <w:r w:rsidRPr="009909CD">
        <w:rPr>
          <w:rFonts w:ascii="Times New Roman" w:eastAsia="Times New Roman" w:hAnsi="Times New Roman" w:cs="Times New Roman"/>
          <w:sz w:val="24"/>
          <w:szCs w:val="24"/>
          <w:lang w:eastAsia="nb-NO"/>
        </w:rPr>
        <w:t xml:space="preserve"> viser en avisolert ledning koblet til koblingsklemme.</w:t>
      </w:r>
      <w:r>
        <w:rPr>
          <w:rFonts w:ascii="Times New Roman" w:eastAsia="Times New Roman" w:hAnsi="Times New Roman" w:cs="Times New Roman"/>
          <w:sz w:val="24"/>
          <w:szCs w:val="24"/>
          <w:lang w:eastAsia="nb-NO"/>
        </w:rPr>
        <w:t xml:space="preserve"> Hvor lang skal lengden på </w:t>
      </w:r>
      <w:r w:rsidRPr="009909CD">
        <w:rPr>
          <w:rFonts w:ascii="Times New Roman" w:eastAsia="Times New Roman" w:hAnsi="Times New Roman" w:cs="Times New Roman"/>
          <w:sz w:val="24"/>
          <w:szCs w:val="24"/>
          <w:lang w:eastAsia="nb-NO"/>
        </w:rPr>
        <w:t>avisoleringen være?</w:t>
      </w:r>
    </w:p>
    <w:p w14:paraId="46C1A023"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p>
    <w:p w14:paraId="0D29496B"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6.11</w:t>
      </w:r>
    </w:p>
    <w:p w14:paraId="03F2342A"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 xml:space="preserve">Ved kobling av flertrådet ledning til koblingsklemmer med skrueforbindelse skal </w:t>
      </w:r>
      <w:r>
        <w:rPr>
          <w:rFonts w:ascii="Times New Roman" w:eastAsia="Times New Roman" w:hAnsi="Times New Roman" w:cs="Times New Roman"/>
          <w:sz w:val="24"/>
          <w:szCs w:val="24"/>
          <w:lang w:eastAsia="nb-NO"/>
        </w:rPr>
        <w:t>a</w:t>
      </w:r>
      <w:r w:rsidRPr="009909CD">
        <w:rPr>
          <w:rFonts w:ascii="Times New Roman" w:eastAsia="Times New Roman" w:hAnsi="Times New Roman" w:cs="Times New Roman"/>
          <w:sz w:val="24"/>
          <w:szCs w:val="24"/>
          <w:lang w:eastAsia="nb-NO"/>
        </w:rPr>
        <w:t>visolerte ledningstråder vris sammen. Ledningstrådene er litt vridd i ledningen og må vris samme veien. Hvordan vil du gå fram for å vri ledningstrådene?</w:t>
      </w:r>
    </w:p>
    <w:p w14:paraId="7DC7DBC3"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p>
    <w:p w14:paraId="7746C3FE"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6.12</w:t>
      </w:r>
    </w:p>
    <w:p w14:paraId="70D9E6B9"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For å få best mulig tilkobling kan det mo</w:t>
      </w:r>
      <w:r>
        <w:rPr>
          <w:rFonts w:ascii="Times New Roman" w:eastAsia="Times New Roman" w:hAnsi="Times New Roman" w:cs="Times New Roman"/>
          <w:sz w:val="24"/>
          <w:szCs w:val="24"/>
          <w:lang w:eastAsia="nb-NO"/>
        </w:rPr>
        <w:t xml:space="preserve">nteres endehylse på ledningen. </w:t>
      </w:r>
      <w:r w:rsidRPr="009909CD">
        <w:rPr>
          <w:rFonts w:ascii="Times New Roman" w:eastAsia="Times New Roman" w:hAnsi="Times New Roman" w:cs="Times New Roman"/>
          <w:sz w:val="24"/>
          <w:szCs w:val="24"/>
          <w:lang w:eastAsia="nb-NO"/>
        </w:rPr>
        <w:t>Endehylse kalles også koblingshylse eller kontakthylse.</w:t>
      </w:r>
      <w:r>
        <w:rPr>
          <w:rFonts w:ascii="Times New Roman" w:eastAsia="Times New Roman" w:hAnsi="Times New Roman" w:cs="Times New Roman"/>
          <w:sz w:val="24"/>
          <w:szCs w:val="24"/>
          <w:lang w:eastAsia="nb-NO"/>
        </w:rPr>
        <w:t xml:space="preserve"> </w:t>
      </w:r>
      <w:r w:rsidRPr="009909CD">
        <w:rPr>
          <w:rFonts w:ascii="Times New Roman" w:eastAsia="Times New Roman" w:hAnsi="Times New Roman" w:cs="Times New Roman"/>
          <w:sz w:val="24"/>
          <w:szCs w:val="24"/>
          <w:lang w:eastAsia="nb-NO"/>
        </w:rPr>
        <w:t>Hva er en endehylse?</w:t>
      </w:r>
    </w:p>
    <w:p w14:paraId="7275465C"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p w14:paraId="18191AB4"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6.13</w:t>
      </w:r>
    </w:p>
    <w:p w14:paraId="162238CB"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 xml:space="preserve">Ved tilkobling av ledning på en rekkeklemme skal bare </w:t>
      </w:r>
      <w:r>
        <w:rPr>
          <w:rFonts w:ascii="Times New Roman" w:eastAsia="Times New Roman" w:hAnsi="Times New Roman" w:cs="Times New Roman"/>
          <w:sz w:val="24"/>
          <w:szCs w:val="24"/>
          <w:lang w:eastAsia="nb-NO"/>
        </w:rPr>
        <w:t>é</w:t>
      </w:r>
      <w:r w:rsidRPr="009909CD">
        <w:rPr>
          <w:rFonts w:ascii="Times New Roman" w:eastAsia="Times New Roman" w:hAnsi="Times New Roman" w:cs="Times New Roman"/>
          <w:sz w:val="24"/>
          <w:szCs w:val="24"/>
          <w:lang w:eastAsia="nb-NO"/>
        </w:rPr>
        <w:t xml:space="preserve">n ledning kobles til hver klemme. Noen ganger kan det være behov for å koble sammen to eller flere ledninger på rekkeklemmen. Hvordan kobles flere ledninger sammen på </w:t>
      </w:r>
      <w:r>
        <w:rPr>
          <w:rFonts w:ascii="Times New Roman" w:eastAsia="Times New Roman" w:hAnsi="Times New Roman" w:cs="Times New Roman"/>
          <w:sz w:val="24"/>
          <w:szCs w:val="24"/>
          <w:lang w:eastAsia="nb-NO"/>
        </w:rPr>
        <w:t>é</w:t>
      </w:r>
      <w:r w:rsidRPr="009909CD">
        <w:rPr>
          <w:rFonts w:ascii="Times New Roman" w:eastAsia="Times New Roman" w:hAnsi="Times New Roman" w:cs="Times New Roman"/>
          <w:sz w:val="24"/>
          <w:szCs w:val="24"/>
          <w:lang w:eastAsia="nb-NO"/>
        </w:rPr>
        <w:t>n rekkeklemme?</w:t>
      </w:r>
    </w:p>
    <w:p w14:paraId="39E98F93"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p>
    <w:p w14:paraId="5035CD59"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6.14</w:t>
      </w:r>
    </w:p>
    <w:p w14:paraId="3B13AC18"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Figur 6.</w:t>
      </w:r>
      <w:r>
        <w:rPr>
          <w:rFonts w:ascii="Times New Roman" w:eastAsia="Times New Roman" w:hAnsi="Times New Roman" w:cs="Times New Roman"/>
          <w:sz w:val="24"/>
          <w:szCs w:val="24"/>
          <w:lang w:eastAsia="nb-NO"/>
        </w:rPr>
        <w:t xml:space="preserve">9 </w:t>
      </w:r>
      <w:r w:rsidRPr="009909CD">
        <w:rPr>
          <w:rFonts w:ascii="Times New Roman" w:eastAsia="Times New Roman" w:hAnsi="Times New Roman" w:cs="Times New Roman"/>
          <w:sz w:val="24"/>
          <w:szCs w:val="24"/>
          <w:lang w:eastAsia="nb-NO"/>
        </w:rPr>
        <w:t>viser koblingsklemme med og uten spennvirkning. Kobber er et bløtt ledningsmateriale. Det kan føre til at en ledning under press fra koblingsklemme</w:t>
      </w:r>
      <w:r>
        <w:rPr>
          <w:rFonts w:ascii="Times New Roman" w:eastAsia="Times New Roman" w:hAnsi="Times New Roman" w:cs="Times New Roman"/>
          <w:sz w:val="24"/>
          <w:szCs w:val="24"/>
          <w:lang w:eastAsia="nb-NO"/>
        </w:rPr>
        <w:t xml:space="preserve">n </w:t>
      </w:r>
      <w:r w:rsidRPr="009909CD">
        <w:rPr>
          <w:rFonts w:ascii="Times New Roman" w:eastAsia="Times New Roman" w:hAnsi="Times New Roman" w:cs="Times New Roman"/>
          <w:sz w:val="24"/>
          <w:szCs w:val="24"/>
          <w:lang w:eastAsia="nb-NO"/>
        </w:rPr>
        <w:t xml:space="preserve">etter en tid kan gi etter og gi dårlig forbindelse. Hvordan kan en koblingsklemme utformes for å unngå dette? </w:t>
      </w:r>
    </w:p>
    <w:p w14:paraId="7CBDE99C"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p>
    <w:p w14:paraId="1CB7FE29"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6.15</w:t>
      </w:r>
    </w:p>
    <w:p w14:paraId="599E215E"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Hvordan skal ledningsføringen inne i apparatene være?</w:t>
      </w:r>
    </w:p>
    <w:p w14:paraId="2272EF03"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p>
    <w:p w14:paraId="2E481417"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lastRenderedPageBreak/>
        <w:t>6.16</w:t>
      </w:r>
    </w:p>
    <w:p w14:paraId="1E379392"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Hvilken type kabel brukes for tilkobling av anlegget til elnettet?</w:t>
      </w:r>
    </w:p>
    <w:p w14:paraId="5524FA04"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p>
    <w:p w14:paraId="06984B37"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6.17</w:t>
      </w:r>
    </w:p>
    <w:p w14:paraId="1B8A35B4" w14:textId="77777777" w:rsid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Skriv utstyrsliste for anlegget</w:t>
      </w:r>
      <w:r>
        <w:rPr>
          <w:rFonts w:ascii="Times New Roman" w:eastAsia="Times New Roman" w:hAnsi="Times New Roman" w:cs="Times New Roman"/>
          <w:sz w:val="24"/>
          <w:szCs w:val="24"/>
          <w:lang w:eastAsia="nb-NO"/>
        </w:rPr>
        <w:t xml:space="preserve"> i kapittel 6</w:t>
      </w:r>
      <w:r w:rsidRPr="009909CD">
        <w:rPr>
          <w:rFonts w:ascii="Times New Roman" w:eastAsia="Times New Roman" w:hAnsi="Times New Roman" w:cs="Times New Roman"/>
          <w:sz w:val="24"/>
          <w:szCs w:val="24"/>
          <w:lang w:eastAsia="nb-NO"/>
        </w:rPr>
        <w:t xml:space="preserve"> ved å fylle ut utstyrslisten.</w:t>
      </w:r>
    </w:p>
    <w:p w14:paraId="203B0120"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p>
    <w:p w14:paraId="12A6EE16" w14:textId="77777777" w:rsidR="009909CD" w:rsidRPr="009909CD" w:rsidRDefault="009909CD" w:rsidP="009909CD">
      <w:pPr>
        <w:spacing w:after="0" w:line="240" w:lineRule="auto"/>
        <w:ind w:firstLine="360"/>
        <w:rPr>
          <w:rFonts w:ascii="Times New Roman" w:eastAsia="Times New Roman" w:hAnsi="Times New Roman" w:cs="Times New Roman"/>
          <w:b/>
          <w:sz w:val="24"/>
          <w:szCs w:val="24"/>
          <w:lang w:eastAsia="nb-NO"/>
        </w:rPr>
      </w:pPr>
      <w:r w:rsidRPr="009909CD">
        <w:rPr>
          <w:rFonts w:ascii="Times New Roman" w:eastAsia="Times New Roman" w:hAnsi="Times New Roman" w:cs="Times New Roman"/>
          <w:b/>
          <w:sz w:val="24"/>
          <w:szCs w:val="24"/>
          <w:lang w:eastAsia="nb-NO"/>
        </w:rPr>
        <w:t>Utstyrsliste: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00"/>
        <w:gridCol w:w="2520"/>
      </w:tblGrid>
      <w:tr w:rsidR="009909CD" w:rsidRPr="009909CD" w14:paraId="34265E7C" w14:textId="77777777" w:rsidTr="00681110">
        <w:tc>
          <w:tcPr>
            <w:tcW w:w="1548" w:type="dxa"/>
          </w:tcPr>
          <w:p w14:paraId="29088415" w14:textId="77777777" w:rsidR="009909CD" w:rsidRPr="009909CD" w:rsidRDefault="009909CD" w:rsidP="009909CD">
            <w:pPr>
              <w:spacing w:after="0" w:line="240" w:lineRule="auto"/>
              <w:rPr>
                <w:rFonts w:ascii="Times New Roman" w:eastAsia="Times New Roman" w:hAnsi="Times New Roman" w:cs="Times New Roman"/>
                <w:b/>
                <w:sz w:val="24"/>
                <w:szCs w:val="24"/>
                <w:lang w:eastAsia="nb-NO"/>
              </w:rPr>
            </w:pPr>
            <w:r w:rsidRPr="009909CD">
              <w:rPr>
                <w:rFonts w:ascii="Times New Roman" w:eastAsia="Times New Roman" w:hAnsi="Times New Roman" w:cs="Times New Roman"/>
                <w:b/>
                <w:sz w:val="24"/>
                <w:szCs w:val="24"/>
                <w:lang w:eastAsia="nb-NO"/>
              </w:rPr>
              <w:t>Pos</w:t>
            </w:r>
          </w:p>
        </w:tc>
        <w:tc>
          <w:tcPr>
            <w:tcW w:w="3600" w:type="dxa"/>
          </w:tcPr>
          <w:p w14:paraId="46BFD50C" w14:textId="77777777" w:rsidR="009909CD" w:rsidRPr="009909CD" w:rsidRDefault="009909CD" w:rsidP="009909CD">
            <w:pPr>
              <w:spacing w:after="0" w:line="240" w:lineRule="auto"/>
              <w:rPr>
                <w:rFonts w:ascii="Times New Roman" w:eastAsia="Times New Roman" w:hAnsi="Times New Roman" w:cs="Times New Roman"/>
                <w:b/>
                <w:sz w:val="24"/>
                <w:szCs w:val="24"/>
                <w:lang w:eastAsia="nb-NO"/>
              </w:rPr>
            </w:pPr>
            <w:r w:rsidRPr="009909CD">
              <w:rPr>
                <w:rFonts w:ascii="Times New Roman" w:eastAsia="Times New Roman" w:hAnsi="Times New Roman" w:cs="Times New Roman"/>
                <w:b/>
                <w:sz w:val="24"/>
                <w:szCs w:val="24"/>
                <w:lang w:eastAsia="nb-NO"/>
              </w:rPr>
              <w:t>Utstyrsbenevnelse</w:t>
            </w:r>
          </w:p>
        </w:tc>
        <w:tc>
          <w:tcPr>
            <w:tcW w:w="2520" w:type="dxa"/>
          </w:tcPr>
          <w:p w14:paraId="485D08C6" w14:textId="77777777" w:rsidR="009909CD" w:rsidRPr="009909CD" w:rsidRDefault="009909CD" w:rsidP="009909CD">
            <w:pPr>
              <w:spacing w:after="0" w:line="240" w:lineRule="auto"/>
              <w:rPr>
                <w:rFonts w:ascii="Times New Roman" w:eastAsia="Times New Roman" w:hAnsi="Times New Roman" w:cs="Times New Roman"/>
                <w:b/>
                <w:sz w:val="24"/>
                <w:szCs w:val="24"/>
                <w:lang w:eastAsia="nb-NO"/>
              </w:rPr>
            </w:pPr>
            <w:r w:rsidRPr="009909CD">
              <w:rPr>
                <w:rFonts w:ascii="Times New Roman" w:eastAsia="Times New Roman" w:hAnsi="Times New Roman" w:cs="Times New Roman"/>
                <w:b/>
                <w:sz w:val="24"/>
                <w:szCs w:val="24"/>
                <w:lang w:eastAsia="nb-NO"/>
              </w:rPr>
              <w:t>Merknader</w:t>
            </w:r>
          </w:p>
        </w:tc>
      </w:tr>
      <w:tr w:rsidR="009909CD" w:rsidRPr="009909CD" w14:paraId="74D29040" w14:textId="77777777" w:rsidTr="00681110">
        <w:tc>
          <w:tcPr>
            <w:tcW w:w="1548" w:type="dxa"/>
          </w:tcPr>
          <w:p w14:paraId="3F038A9F"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F1</w:t>
            </w:r>
          </w:p>
        </w:tc>
        <w:tc>
          <w:tcPr>
            <w:tcW w:w="3600" w:type="dxa"/>
          </w:tcPr>
          <w:p w14:paraId="05E9CBDC"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c>
          <w:tcPr>
            <w:tcW w:w="2520" w:type="dxa"/>
          </w:tcPr>
          <w:p w14:paraId="753E5F15"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r>
      <w:tr w:rsidR="009909CD" w:rsidRPr="009909CD" w14:paraId="32DCA0A8" w14:textId="77777777" w:rsidTr="00681110">
        <w:tc>
          <w:tcPr>
            <w:tcW w:w="1548" w:type="dxa"/>
          </w:tcPr>
          <w:p w14:paraId="4CF4EF8B"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F2</w:t>
            </w:r>
          </w:p>
        </w:tc>
        <w:tc>
          <w:tcPr>
            <w:tcW w:w="3600" w:type="dxa"/>
          </w:tcPr>
          <w:p w14:paraId="6B9690EB"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c>
          <w:tcPr>
            <w:tcW w:w="2520" w:type="dxa"/>
          </w:tcPr>
          <w:p w14:paraId="0A427705"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r>
      <w:tr w:rsidR="009909CD" w:rsidRPr="009909CD" w14:paraId="3125A9C6" w14:textId="77777777" w:rsidTr="00681110">
        <w:tc>
          <w:tcPr>
            <w:tcW w:w="1548" w:type="dxa"/>
          </w:tcPr>
          <w:p w14:paraId="550C1C74"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F3</w:t>
            </w:r>
          </w:p>
        </w:tc>
        <w:tc>
          <w:tcPr>
            <w:tcW w:w="3600" w:type="dxa"/>
          </w:tcPr>
          <w:p w14:paraId="4CAC7CA9"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c>
          <w:tcPr>
            <w:tcW w:w="2520" w:type="dxa"/>
          </w:tcPr>
          <w:p w14:paraId="1037362A"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r>
      <w:tr w:rsidR="009909CD" w:rsidRPr="009909CD" w14:paraId="78EB4A62" w14:textId="77777777" w:rsidTr="00681110">
        <w:tc>
          <w:tcPr>
            <w:tcW w:w="1548" w:type="dxa"/>
          </w:tcPr>
          <w:p w14:paraId="0CEED378"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Q1</w:t>
            </w:r>
          </w:p>
        </w:tc>
        <w:tc>
          <w:tcPr>
            <w:tcW w:w="3600" w:type="dxa"/>
          </w:tcPr>
          <w:p w14:paraId="41336175"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c>
          <w:tcPr>
            <w:tcW w:w="2520" w:type="dxa"/>
          </w:tcPr>
          <w:p w14:paraId="6B2EAE8D"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r>
      <w:tr w:rsidR="009909CD" w:rsidRPr="009909CD" w14:paraId="5506C185" w14:textId="77777777" w:rsidTr="00681110">
        <w:tc>
          <w:tcPr>
            <w:tcW w:w="1548" w:type="dxa"/>
          </w:tcPr>
          <w:p w14:paraId="759198D8"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M1</w:t>
            </w:r>
          </w:p>
        </w:tc>
        <w:tc>
          <w:tcPr>
            <w:tcW w:w="3600" w:type="dxa"/>
          </w:tcPr>
          <w:p w14:paraId="6DA1916C"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c>
          <w:tcPr>
            <w:tcW w:w="2520" w:type="dxa"/>
          </w:tcPr>
          <w:p w14:paraId="6A54DF48"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r>
      <w:tr w:rsidR="009909CD" w:rsidRPr="009909CD" w14:paraId="29BFEE61" w14:textId="77777777" w:rsidTr="00681110">
        <w:tc>
          <w:tcPr>
            <w:tcW w:w="1548" w:type="dxa"/>
          </w:tcPr>
          <w:p w14:paraId="7F3AE886"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S1</w:t>
            </w:r>
          </w:p>
        </w:tc>
        <w:tc>
          <w:tcPr>
            <w:tcW w:w="3600" w:type="dxa"/>
          </w:tcPr>
          <w:p w14:paraId="11F75B63"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c>
          <w:tcPr>
            <w:tcW w:w="2520" w:type="dxa"/>
          </w:tcPr>
          <w:p w14:paraId="59799E6F"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r>
      <w:tr w:rsidR="009909CD" w:rsidRPr="009909CD" w14:paraId="6CA3FA21" w14:textId="77777777" w:rsidTr="00681110">
        <w:tc>
          <w:tcPr>
            <w:tcW w:w="1548" w:type="dxa"/>
          </w:tcPr>
          <w:p w14:paraId="4328C1DA"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S2</w:t>
            </w:r>
          </w:p>
        </w:tc>
        <w:tc>
          <w:tcPr>
            <w:tcW w:w="3600" w:type="dxa"/>
          </w:tcPr>
          <w:p w14:paraId="0DA18E08"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c>
          <w:tcPr>
            <w:tcW w:w="2520" w:type="dxa"/>
          </w:tcPr>
          <w:p w14:paraId="09D2877A"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r>
      <w:tr w:rsidR="009909CD" w:rsidRPr="009909CD" w14:paraId="3E922BC7" w14:textId="77777777" w:rsidTr="00681110">
        <w:tc>
          <w:tcPr>
            <w:tcW w:w="1548" w:type="dxa"/>
          </w:tcPr>
          <w:p w14:paraId="69BFC7A3"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X1</w:t>
            </w:r>
          </w:p>
        </w:tc>
        <w:tc>
          <w:tcPr>
            <w:tcW w:w="3600" w:type="dxa"/>
          </w:tcPr>
          <w:p w14:paraId="7D5A9798"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c>
          <w:tcPr>
            <w:tcW w:w="2520" w:type="dxa"/>
          </w:tcPr>
          <w:p w14:paraId="1776AB31"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r>
      <w:tr w:rsidR="009909CD" w:rsidRPr="009909CD" w14:paraId="1D9C370C" w14:textId="77777777" w:rsidTr="00681110">
        <w:tc>
          <w:tcPr>
            <w:tcW w:w="1548" w:type="dxa"/>
          </w:tcPr>
          <w:p w14:paraId="08A634E2"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Kabel</w:t>
            </w:r>
          </w:p>
        </w:tc>
        <w:tc>
          <w:tcPr>
            <w:tcW w:w="3600" w:type="dxa"/>
          </w:tcPr>
          <w:p w14:paraId="6B476F6E"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c>
          <w:tcPr>
            <w:tcW w:w="2520" w:type="dxa"/>
          </w:tcPr>
          <w:p w14:paraId="2E8ACB0B"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r>
      <w:tr w:rsidR="009909CD" w:rsidRPr="009909CD" w14:paraId="27101AEE" w14:textId="77777777" w:rsidTr="00681110">
        <w:tc>
          <w:tcPr>
            <w:tcW w:w="1548" w:type="dxa"/>
          </w:tcPr>
          <w:p w14:paraId="0CF876DE"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Koblings-</w:t>
            </w:r>
          </w:p>
          <w:p w14:paraId="32F4DC45"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ledning</w:t>
            </w:r>
          </w:p>
        </w:tc>
        <w:tc>
          <w:tcPr>
            <w:tcW w:w="3600" w:type="dxa"/>
          </w:tcPr>
          <w:p w14:paraId="76B310B0"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c>
          <w:tcPr>
            <w:tcW w:w="2520" w:type="dxa"/>
          </w:tcPr>
          <w:p w14:paraId="4E943708"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tc>
      </w:tr>
    </w:tbl>
    <w:p w14:paraId="2FE5DAF4" w14:textId="77777777" w:rsidR="009909CD" w:rsidRPr="009909CD" w:rsidRDefault="009909CD" w:rsidP="009909CD">
      <w:pPr>
        <w:spacing w:after="0" w:line="240" w:lineRule="auto"/>
        <w:rPr>
          <w:rFonts w:ascii="Times New Roman" w:eastAsia="Times New Roman" w:hAnsi="Times New Roman" w:cs="Times New Roman"/>
          <w:sz w:val="24"/>
          <w:szCs w:val="24"/>
          <w:lang w:eastAsia="nb-NO"/>
        </w:rPr>
      </w:pPr>
    </w:p>
    <w:p w14:paraId="200D88DA"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6.18</w:t>
      </w:r>
    </w:p>
    <w:p w14:paraId="4247CE3D"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Før anlegget settes i drift skal motorvernet stilles inn. På hvilken verdi skal motorvernet stilles?</w:t>
      </w:r>
    </w:p>
    <w:p w14:paraId="57BFD918"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p>
    <w:p w14:paraId="75F84CE0"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6.19</w:t>
      </w:r>
    </w:p>
    <w:p w14:paraId="51AA2170"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Etter at anlegget er satt i drift skal du kontrollere at motorvernet fungerer.</w:t>
      </w:r>
      <w:r>
        <w:rPr>
          <w:rFonts w:ascii="Times New Roman" w:eastAsia="Times New Roman" w:hAnsi="Times New Roman" w:cs="Times New Roman"/>
          <w:sz w:val="24"/>
          <w:szCs w:val="24"/>
          <w:lang w:eastAsia="nb-NO"/>
        </w:rPr>
        <w:t xml:space="preserve"> </w:t>
      </w:r>
      <w:r w:rsidRPr="009909CD">
        <w:rPr>
          <w:rFonts w:ascii="Times New Roman" w:eastAsia="Times New Roman" w:hAnsi="Times New Roman" w:cs="Times New Roman"/>
          <w:sz w:val="24"/>
          <w:szCs w:val="24"/>
          <w:lang w:eastAsia="nb-NO"/>
        </w:rPr>
        <w:t>Beskriv hvordan du går fram for å kontrollere motorvernet?</w:t>
      </w:r>
    </w:p>
    <w:p w14:paraId="06D1AD78"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p>
    <w:p w14:paraId="34F877A9" w14:textId="77777777" w:rsidR="009909CD" w:rsidRPr="009909CD" w:rsidRDefault="009909CD" w:rsidP="009909CD">
      <w:pPr>
        <w:spacing w:after="0" w:line="240" w:lineRule="auto"/>
        <w:ind w:firstLine="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6.20</w:t>
      </w:r>
    </w:p>
    <w:p w14:paraId="3B136889" w14:textId="77777777" w:rsidR="009909CD" w:rsidRPr="009909CD" w:rsidRDefault="009909CD" w:rsidP="009909CD">
      <w:pPr>
        <w:spacing w:after="0" w:line="240" w:lineRule="auto"/>
        <w:ind w:left="360"/>
        <w:rPr>
          <w:rFonts w:ascii="Times New Roman" w:eastAsia="Times New Roman" w:hAnsi="Times New Roman" w:cs="Times New Roman"/>
          <w:sz w:val="24"/>
          <w:szCs w:val="24"/>
          <w:lang w:eastAsia="nb-NO"/>
        </w:rPr>
      </w:pPr>
      <w:r w:rsidRPr="009909CD">
        <w:rPr>
          <w:rFonts w:ascii="Times New Roman" w:eastAsia="Times New Roman" w:hAnsi="Times New Roman" w:cs="Times New Roman"/>
          <w:sz w:val="24"/>
          <w:szCs w:val="24"/>
          <w:lang w:eastAsia="nb-NO"/>
        </w:rPr>
        <w:t>Ved feilsøking på motoranlegg skilles det mellom feil på hovedstrømskretsen og feil på styrestrømskretsen. Ved en feil på et motoranlegg starter ikke motoren når startbryteren aktiveres. Hvordan vil du gå fram for lokalisere om det er feil på hovedstrømskretsen eller styrestrømskretsen?</w:t>
      </w:r>
    </w:p>
    <w:p w14:paraId="729E16F3" w14:textId="77777777" w:rsidR="00297CBF" w:rsidRDefault="00265F6A"/>
    <w:sectPr w:rsidR="0029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9CD"/>
    <w:rsid w:val="0025674D"/>
    <w:rsid w:val="00265F6A"/>
    <w:rsid w:val="009909CD"/>
    <w:rsid w:val="00A331DB"/>
    <w:rsid w:val="00AB30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9909CD"/>
    <w:rPr>
      <w:sz w:val="16"/>
      <w:szCs w:val="16"/>
    </w:rPr>
  </w:style>
  <w:style w:type="paragraph" w:styleId="Merknadstekst">
    <w:name w:val="annotation text"/>
    <w:basedOn w:val="Normal"/>
    <w:link w:val="MerknadstekstTegn"/>
    <w:uiPriority w:val="99"/>
    <w:semiHidden/>
    <w:unhideWhenUsed/>
    <w:rsid w:val="009909C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909CD"/>
    <w:rPr>
      <w:sz w:val="20"/>
      <w:szCs w:val="20"/>
    </w:rPr>
  </w:style>
  <w:style w:type="paragraph" w:styleId="Kommentaremne">
    <w:name w:val="annotation subject"/>
    <w:basedOn w:val="Merknadstekst"/>
    <w:next w:val="Merknadstekst"/>
    <w:link w:val="KommentaremneTegn"/>
    <w:uiPriority w:val="99"/>
    <w:semiHidden/>
    <w:unhideWhenUsed/>
    <w:rsid w:val="009909CD"/>
    <w:rPr>
      <w:b/>
      <w:bCs/>
    </w:rPr>
  </w:style>
  <w:style w:type="character" w:customStyle="1" w:styleId="KommentaremneTegn">
    <w:name w:val="Kommentaremne Tegn"/>
    <w:basedOn w:val="MerknadstekstTegn"/>
    <w:link w:val="Kommentaremne"/>
    <w:uiPriority w:val="99"/>
    <w:semiHidden/>
    <w:rsid w:val="009909CD"/>
    <w:rPr>
      <w:b/>
      <w:bCs/>
      <w:sz w:val="20"/>
      <w:szCs w:val="20"/>
    </w:rPr>
  </w:style>
  <w:style w:type="paragraph" w:styleId="Bobletekst">
    <w:name w:val="Balloon Text"/>
    <w:basedOn w:val="Normal"/>
    <w:link w:val="BobletekstTegn"/>
    <w:uiPriority w:val="99"/>
    <w:semiHidden/>
    <w:unhideWhenUsed/>
    <w:rsid w:val="009909C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90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9909CD"/>
    <w:rPr>
      <w:sz w:val="16"/>
      <w:szCs w:val="16"/>
    </w:rPr>
  </w:style>
  <w:style w:type="paragraph" w:styleId="Merknadstekst">
    <w:name w:val="annotation text"/>
    <w:basedOn w:val="Normal"/>
    <w:link w:val="MerknadstekstTegn"/>
    <w:uiPriority w:val="99"/>
    <w:semiHidden/>
    <w:unhideWhenUsed/>
    <w:rsid w:val="009909C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909CD"/>
    <w:rPr>
      <w:sz w:val="20"/>
      <w:szCs w:val="20"/>
    </w:rPr>
  </w:style>
  <w:style w:type="paragraph" w:styleId="Kommentaremne">
    <w:name w:val="annotation subject"/>
    <w:basedOn w:val="Merknadstekst"/>
    <w:next w:val="Merknadstekst"/>
    <w:link w:val="KommentaremneTegn"/>
    <w:uiPriority w:val="99"/>
    <w:semiHidden/>
    <w:unhideWhenUsed/>
    <w:rsid w:val="009909CD"/>
    <w:rPr>
      <w:b/>
      <w:bCs/>
    </w:rPr>
  </w:style>
  <w:style w:type="character" w:customStyle="1" w:styleId="KommentaremneTegn">
    <w:name w:val="Kommentaremne Tegn"/>
    <w:basedOn w:val="MerknadstekstTegn"/>
    <w:link w:val="Kommentaremne"/>
    <w:uiPriority w:val="99"/>
    <w:semiHidden/>
    <w:rsid w:val="009909CD"/>
    <w:rPr>
      <w:b/>
      <w:bCs/>
      <w:sz w:val="20"/>
      <w:szCs w:val="20"/>
    </w:rPr>
  </w:style>
  <w:style w:type="paragraph" w:styleId="Bobletekst">
    <w:name w:val="Balloon Text"/>
    <w:basedOn w:val="Normal"/>
    <w:link w:val="BobletekstTegn"/>
    <w:uiPriority w:val="99"/>
    <w:semiHidden/>
    <w:unhideWhenUsed/>
    <w:rsid w:val="009909C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90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fcd92dd-7d74-4918-8c11-98baf3d8368d">ARENA-472-21474</_dlc_DocId>
    <_dlc_DocIdUrl xmlns="1fcd92dd-7d74-4918-8c11-98baf3d8368d">
      <Url>https://arenarom.nho.no/rom/norskteknologi/_layouts/DocIdRedir.aspx?ID=ARENA-472-21474</Url>
      <Description>ARENA-472-21474</Description>
    </_dlc_DocIdUrl>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Kjetil Nordengen</TermName>
          <TermId xmlns="http://schemas.microsoft.com/office/infopath/2007/PartnerControls">3e8b993b-8ec8-4ecd-96cd-dadf49320eec</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1062</Value>
      <Value>1984</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documentManagement>
</p:properties>
</file>

<file path=customXml/item4.xml><?xml version="1.0" encoding="utf-8"?>
<?mso-contentType ?>
<SharedContentType xmlns="Microsoft.SharePoint.Taxonomy.ContentTypeSync" SourceId="cbd9e53e-6585-4f50-95a9-cc115a295e47" ContentTypeId="0x0101002703D2AF657F4CC69F3B5766777647D78B" PreviousValue="true"/>
</file>

<file path=customXml/item5.xml><?xml version="1.0" encoding="utf-8"?>
<ct:contentTypeSchema xmlns:ct="http://schemas.microsoft.com/office/2006/metadata/contentType" xmlns:ma="http://schemas.microsoft.com/office/2006/metadata/properties/metaAttributes" ct:_="" ma:_="" ma:contentTypeName="Norsk Teknologi - NELFO - Brevmal" ma:contentTypeID="0x0101002703D2AF657F4CC69F3B5766777647D78B0011E965BC1FD7BB4BAF0297B378AB8458" ma:contentTypeVersion="79" ma:contentTypeDescription="Opprett et nytt dokument." ma:contentTypeScope="" ma:versionID="7cb8b99d9c69d5063f856a817d996e30">
  <xsd:schema xmlns:xsd="http://www.w3.org/2001/XMLSchema" xmlns:xs="http://www.w3.org/2001/XMLSchema" xmlns:p="http://schemas.microsoft.com/office/2006/metadata/properties" xmlns:ns2="1fcd92dd-7d74-4918-8c11-98baf3d8368d" targetNamespace="http://schemas.microsoft.com/office/2006/metadata/properties" ma:root="true" ma:fieldsID="cf316c48de910970e1cf0b720d20faf2"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4C703-C439-4511-BE94-DFF583ABBF54}"/>
</file>

<file path=customXml/itemProps2.xml><?xml version="1.0" encoding="utf-8"?>
<ds:datastoreItem xmlns:ds="http://schemas.openxmlformats.org/officeDocument/2006/customXml" ds:itemID="{753AFE05-68E1-42FE-89A3-10E617AC6F12}"/>
</file>

<file path=customXml/itemProps3.xml><?xml version="1.0" encoding="utf-8"?>
<ds:datastoreItem xmlns:ds="http://schemas.openxmlformats.org/officeDocument/2006/customXml" ds:itemID="{FD59461C-83B5-482F-8CB0-9651D7D8532E}"/>
</file>

<file path=customXml/itemProps4.xml><?xml version="1.0" encoding="utf-8"?>
<ds:datastoreItem xmlns:ds="http://schemas.openxmlformats.org/officeDocument/2006/customXml" ds:itemID="{44D8FE00-FE5E-41AB-9173-F087E3FD21A9}"/>
</file>

<file path=customXml/itemProps5.xml><?xml version="1.0" encoding="utf-8"?>
<ds:datastoreItem xmlns:ds="http://schemas.openxmlformats.org/officeDocument/2006/customXml" ds:itemID="{CB0C0354-878B-4F33-ABB2-A5BC4FC11DAD}"/>
</file>

<file path=docProps/app.xml><?xml version="1.0" encoding="utf-8"?>
<Properties xmlns="http://schemas.openxmlformats.org/officeDocument/2006/extended-properties" xmlns:vt="http://schemas.openxmlformats.org/officeDocument/2006/docPropsVTypes">
  <Template>Normal</Template>
  <TotalTime>11</TotalTime>
  <Pages>3</Pages>
  <Words>725</Words>
  <Characters>3846</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Nordengen</dc:creator>
  <cp:lastModifiedBy>Kjetil Nordengen</cp:lastModifiedBy>
  <cp:revision>3</cp:revision>
  <dcterms:created xsi:type="dcterms:W3CDTF">2013-10-28T11:40:00Z</dcterms:created>
  <dcterms:modified xsi:type="dcterms:W3CDTF">2013-11-08T09:24:00Z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0x0101002703D2AF657F4CC69F3B5766777647D78B0011E965BC1FD7BB4BAF0297B378AB8458</vt:lpwstr>
  </property>
  <property fmtid="{D5CDD505-2E9C-101B-9397-08002B2CF9AE}" pid="3" name="_dlc_DocIdItemGuid">
    <vt:lpwstr>47396d72-5553-4dc1-9d46-8cf277bce8c9</vt:lpwstr>
  </property>
  <property fmtid="{D5CDD505-2E9C-101B-9397-08002B2CF9AE}" pid="4" name="NhoMmdCaseWorker">
    <vt:lpwstr>1984;#Kjetil Nordengen|3e8b993b-8ec8-4ecd-96cd-dadf49320eec</vt:lpwstr>
  </property>
  <property fmtid="{D5CDD505-2E9C-101B-9397-08002B2CF9AE}" pid="5" name="NHO_OrganisationUnit">
    <vt:lpwstr>1062;#NELFO|08a0f82d-70ed-449d-adb9-d3cf2a461e6e</vt:lpwstr>
  </property>
  <property fmtid="{D5CDD505-2E9C-101B-9397-08002B2CF9AE}" pid="6" name="TaxKeyword">
    <vt:lpwstr/>
  </property>
</Properties>
</file>