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E6521" w14:textId="77777777" w:rsidR="00671BAB" w:rsidRPr="00671BAB" w:rsidRDefault="00671BAB" w:rsidP="00671BAB">
      <w:pPr>
        <w:spacing w:after="0" w:line="240" w:lineRule="auto"/>
        <w:rPr>
          <w:rFonts w:ascii="Times New Roman" w:eastAsia="Times New Roman" w:hAnsi="Times New Roman" w:cs="Times New Roman"/>
          <w:b/>
          <w:sz w:val="36"/>
          <w:szCs w:val="36"/>
          <w:lang w:eastAsia="nb-NO"/>
        </w:rPr>
      </w:pPr>
      <w:r>
        <w:rPr>
          <w:rFonts w:ascii="Times New Roman" w:eastAsia="Times New Roman" w:hAnsi="Times New Roman" w:cs="Times New Roman"/>
          <w:b/>
          <w:sz w:val="36"/>
          <w:szCs w:val="36"/>
          <w:lang w:eastAsia="nb-NO"/>
        </w:rPr>
        <w:t xml:space="preserve">Kapittel </w:t>
      </w:r>
      <w:r w:rsidRPr="00671BAB">
        <w:rPr>
          <w:rFonts w:ascii="Times New Roman" w:eastAsia="Times New Roman" w:hAnsi="Times New Roman" w:cs="Times New Roman"/>
          <w:b/>
          <w:sz w:val="36"/>
          <w:szCs w:val="36"/>
          <w:lang w:eastAsia="nb-NO"/>
        </w:rPr>
        <w:t>18 Prosjektoppgave</w:t>
      </w:r>
    </w:p>
    <w:p w14:paraId="6FBA757B" w14:textId="77777777" w:rsidR="00671BAB" w:rsidRPr="00671BAB" w:rsidRDefault="00671BAB" w:rsidP="00671BAB">
      <w:pPr>
        <w:spacing w:after="0" w:line="240" w:lineRule="auto"/>
        <w:rPr>
          <w:rFonts w:ascii="B Frutiger Bold" w:eastAsia="Times New Roman" w:hAnsi="B Frutiger Bold" w:cs="Times New Roman"/>
          <w:sz w:val="24"/>
          <w:szCs w:val="24"/>
          <w:lang w:eastAsia="nb-NO"/>
        </w:rPr>
      </w:pPr>
    </w:p>
    <w:p w14:paraId="5F39EF5C" w14:textId="77777777" w:rsidR="00671BAB" w:rsidRPr="00671BAB" w:rsidRDefault="00671BAB" w:rsidP="00671BAB">
      <w:pPr>
        <w:spacing w:after="0" w:line="240" w:lineRule="auto"/>
        <w:rPr>
          <w:rFonts w:ascii="B Frutiger Bold" w:eastAsia="Times New Roman" w:hAnsi="B Frutiger Bold" w:cs="Times New Roman"/>
          <w:sz w:val="24"/>
          <w:szCs w:val="24"/>
          <w:lang w:eastAsia="nb-NO"/>
        </w:rPr>
      </w:pPr>
      <w:r w:rsidRPr="00671BAB">
        <w:rPr>
          <w:rFonts w:ascii="B Frutiger Bold" w:eastAsia="Times New Roman" w:hAnsi="B Frutiger Bold" w:cs="Times New Roman"/>
          <w:sz w:val="24"/>
          <w:szCs w:val="24"/>
          <w:lang w:eastAsia="nb-NO"/>
        </w:rPr>
        <w:t xml:space="preserve">Bedrifter som arbeider med arbeider med installasjon og reparasjon av automatiserte anlegg får ulike typer oppdrag. Når bedriften får et arbeidsoppdrag av en viss kompleksitet og med alternative løsninger, kan bedriften velge å sette ned en prosjektgruppe. Tenk deg at du er med i en slik gruppe sammen med to eller tre andre, og skal løse det gitte arbeidsoppdraget. </w:t>
      </w:r>
    </w:p>
    <w:p w14:paraId="4CA08A0B" w14:textId="77777777" w:rsidR="00671BAB" w:rsidRPr="00671BAB" w:rsidRDefault="00671BAB" w:rsidP="00671BAB">
      <w:pPr>
        <w:spacing w:after="0" w:line="240" w:lineRule="auto"/>
        <w:rPr>
          <w:rFonts w:ascii="B Frutiger Bold" w:eastAsia="Times New Roman" w:hAnsi="B Frutiger Bold" w:cs="Times New Roman"/>
          <w:sz w:val="24"/>
          <w:szCs w:val="24"/>
          <w:lang w:eastAsia="nb-NO"/>
        </w:rPr>
      </w:pPr>
    </w:p>
    <w:p w14:paraId="45DC97DF" w14:textId="77777777" w:rsidR="00671BAB" w:rsidRPr="00671BAB" w:rsidRDefault="00671BAB" w:rsidP="00671BAB">
      <w:pPr>
        <w:spacing w:after="0" w:line="400" w:lineRule="exact"/>
        <w:rPr>
          <w:rFonts w:ascii="B Frutiger Bold" w:eastAsia="Times New Roman" w:hAnsi="B Frutiger Bold" w:cs="Times New Roman"/>
          <w:b/>
          <w:sz w:val="24"/>
          <w:szCs w:val="24"/>
          <w:lang w:eastAsia="nb-NO"/>
        </w:rPr>
      </w:pPr>
      <w:r w:rsidRPr="00671BAB">
        <w:rPr>
          <w:rFonts w:ascii="B Frutiger Bold" w:eastAsia="Times New Roman" w:hAnsi="B Frutiger Bold" w:cs="Times New Roman"/>
          <w:b/>
          <w:sz w:val="24"/>
          <w:szCs w:val="24"/>
          <w:lang w:eastAsia="nb-NO"/>
        </w:rPr>
        <w:t xml:space="preserve">Studer arbeidsoppdraget som er beskrevet på side 155 og side 156 i boka. </w:t>
      </w:r>
    </w:p>
    <w:p w14:paraId="3ABB119D" w14:textId="77777777" w:rsidR="00671BAB" w:rsidRPr="00671BAB" w:rsidRDefault="00671BAB" w:rsidP="00671BAB">
      <w:pPr>
        <w:spacing w:after="0" w:line="240" w:lineRule="auto"/>
        <w:rPr>
          <w:rFonts w:ascii="B Frutiger Bold" w:eastAsia="Times New Roman" w:hAnsi="B Frutiger Bold" w:cs="Times New Roman"/>
          <w:sz w:val="24"/>
          <w:szCs w:val="24"/>
          <w:lang w:eastAsia="nb-NO"/>
        </w:rPr>
      </w:pPr>
    </w:p>
    <w:p w14:paraId="359F9871" w14:textId="77777777" w:rsidR="00671BAB" w:rsidRDefault="00671BAB" w:rsidP="00671BAB">
      <w:pPr>
        <w:spacing w:after="0" w:line="240" w:lineRule="auto"/>
        <w:rPr>
          <w:rFonts w:ascii="B Frutiger Bold" w:eastAsia="Times New Roman" w:hAnsi="B Frutiger Bold" w:cs="Times New Roman"/>
          <w:sz w:val="24"/>
          <w:szCs w:val="24"/>
          <w:lang w:eastAsia="nb-NO"/>
        </w:rPr>
      </w:pPr>
      <w:r w:rsidRPr="00671BAB">
        <w:rPr>
          <w:rFonts w:ascii="B Frutiger Bold" w:eastAsia="Times New Roman" w:hAnsi="B Frutiger Bold" w:cs="Times New Roman"/>
          <w:sz w:val="24"/>
          <w:szCs w:val="24"/>
          <w:lang w:eastAsia="nb-NO"/>
        </w:rPr>
        <w:t>Utarbeid forslag til hvordan transportbåndet kan kjøres begge veier med PLS-styring.</w:t>
      </w:r>
      <w:r>
        <w:rPr>
          <w:rFonts w:ascii="B Frutiger Bold" w:eastAsia="Times New Roman" w:hAnsi="B Frutiger Bold" w:cs="Times New Roman"/>
          <w:sz w:val="24"/>
          <w:szCs w:val="24"/>
          <w:lang w:eastAsia="nb-NO"/>
        </w:rPr>
        <w:t xml:space="preserve"> </w:t>
      </w:r>
      <w:r w:rsidRPr="00671BAB">
        <w:rPr>
          <w:rFonts w:ascii="B Frutiger Bold" w:eastAsia="Times New Roman" w:hAnsi="B Frutiger Bold" w:cs="Times New Roman"/>
          <w:sz w:val="24"/>
          <w:szCs w:val="24"/>
          <w:lang w:eastAsia="nb-NO"/>
        </w:rPr>
        <w:t>Forslaget legges fram for prosjektgruppen. Prosjektgruppen drøfter ulike forslag til hvordan transportbåndet kan kjøres begge veier med en PLS-styring.</w:t>
      </w:r>
    </w:p>
    <w:p w14:paraId="46A7E9D0" w14:textId="77777777" w:rsidR="00671BAB" w:rsidRPr="00671BAB" w:rsidRDefault="00671BAB" w:rsidP="00671BAB">
      <w:pPr>
        <w:spacing w:after="0" w:line="240" w:lineRule="auto"/>
        <w:rPr>
          <w:rFonts w:ascii="B Frutiger Bold" w:eastAsia="Times New Roman" w:hAnsi="B Frutiger Bold" w:cs="Times New Roman"/>
          <w:sz w:val="24"/>
          <w:szCs w:val="24"/>
          <w:lang w:eastAsia="nb-NO"/>
        </w:rPr>
      </w:pPr>
    </w:p>
    <w:p w14:paraId="32C1A455" w14:textId="77777777" w:rsidR="00671BAB" w:rsidRPr="00671BAB" w:rsidRDefault="00671BAB" w:rsidP="00671BAB">
      <w:pPr>
        <w:tabs>
          <w:tab w:val="left" w:pos="255"/>
        </w:tabs>
        <w:spacing w:after="0" w:line="275" w:lineRule="exact"/>
        <w:rPr>
          <w:rFonts w:ascii="TimesNewRomanPS" w:eastAsia="Times New Roman" w:hAnsi="TimesNewRomanPS" w:cs="Times New Roman"/>
          <w:sz w:val="23"/>
          <w:szCs w:val="20"/>
          <w:lang w:eastAsia="nb-NO"/>
        </w:rPr>
      </w:pPr>
      <w:r w:rsidRPr="00671BAB">
        <w:rPr>
          <w:rFonts w:ascii="TimesNewRomanPS" w:eastAsia="Times New Roman" w:hAnsi="TimesNewRomanPS" w:cs="Times New Roman"/>
          <w:sz w:val="24"/>
          <w:szCs w:val="24"/>
          <w:lang w:eastAsia="nb-NO"/>
        </w:rPr>
        <w:t xml:space="preserve">Forslaget som prosjektgruppen blir enige om kobles opp for utprøving. Deretter lages det en </w:t>
      </w:r>
      <w:bookmarkStart w:id="0" w:name="_GoBack"/>
      <w:bookmarkEnd w:id="0"/>
      <w:r w:rsidRPr="00671BAB">
        <w:rPr>
          <w:rFonts w:ascii="TimesNewRomanPS" w:eastAsia="Times New Roman" w:hAnsi="TimesNewRomanPS" w:cs="Times New Roman"/>
          <w:sz w:val="24"/>
          <w:szCs w:val="24"/>
          <w:lang w:eastAsia="nb-NO"/>
        </w:rPr>
        <w:t xml:space="preserve">prototyp av et elektrisk drevet transportbånd for bedriften Transport. </w:t>
      </w:r>
      <w:r w:rsidRPr="00671BAB">
        <w:rPr>
          <w:rFonts w:ascii="TimesNewRomanPS" w:eastAsia="Times New Roman" w:hAnsi="TimesNewRomanPS" w:cs="Times New Roman"/>
          <w:sz w:val="23"/>
          <w:szCs w:val="20"/>
          <w:lang w:eastAsia="nb-NO"/>
        </w:rPr>
        <w:t>Skriv en kort rapport om oppbygningen og utprøvingen av prototypemodellen.</w:t>
      </w:r>
    </w:p>
    <w:p w14:paraId="49CA2D91" w14:textId="77777777" w:rsidR="00297CBF" w:rsidRDefault="00671BAB"/>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Frutiger Bold">
    <w:altName w:val="Times New Roman"/>
    <w:charset w:val="00"/>
    <w:family w:val="roman"/>
    <w:pitch w:val="variable"/>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AB"/>
    <w:rsid w:val="0025674D"/>
    <w:rsid w:val="00671BAB"/>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ARENA-472-21497</_dlc_DocId>
    <_dlc_DocIdUrl xmlns="1fcd92dd-7d74-4918-8c11-98baf3d8368d">
      <Url>https://arenarom.nho.no/rom/norskteknologi/_layouts/DocIdRedir.aspx?ID=ARENA-472-21497</Url>
      <Description>ARENA-472-21497</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3B23F-C0C1-4063-9087-911E859851A9}"/>
</file>

<file path=customXml/itemProps2.xml><?xml version="1.0" encoding="utf-8"?>
<ds:datastoreItem xmlns:ds="http://schemas.openxmlformats.org/officeDocument/2006/customXml" ds:itemID="{35F4377C-791B-4EE6-857F-4EDB2FE7F660}"/>
</file>

<file path=customXml/itemProps3.xml><?xml version="1.0" encoding="utf-8"?>
<ds:datastoreItem xmlns:ds="http://schemas.openxmlformats.org/officeDocument/2006/customXml" ds:itemID="{A9567E07-A439-43BA-A9D9-C1B42946FE9B}"/>
</file>

<file path=customXml/itemProps4.xml><?xml version="1.0" encoding="utf-8"?>
<ds:datastoreItem xmlns:ds="http://schemas.openxmlformats.org/officeDocument/2006/customXml" ds:itemID="{5AAAFA3C-4ED3-4FC2-A50C-3245E88618B4}"/>
</file>

<file path=customXml/itemProps5.xml><?xml version="1.0" encoding="utf-8"?>
<ds:datastoreItem xmlns:ds="http://schemas.openxmlformats.org/officeDocument/2006/customXml" ds:itemID="{82D13712-68B6-4022-AE4A-CB1BE1ED11B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801</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1</cp:revision>
  <dcterms:created xsi:type="dcterms:W3CDTF">2013-10-29T09:26:00Z</dcterms:created>
  <dcterms:modified xsi:type="dcterms:W3CDTF">2013-10-29T09:27:00Z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30097695-6c1e-4a24-ab1e-395c92774baa</vt:lpwstr>
  </property>
</Properties>
</file>