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DD" w:rsidRPr="00925F1A" w:rsidRDefault="003956DD" w:rsidP="003956DD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3 Likespenningskilder</w:t>
      </w:r>
    </w:p>
    <w:p w:rsidR="003956DD" w:rsidRPr="00925F1A" w:rsidRDefault="003956DD" w:rsidP="003956DD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3.1</w:t>
      </w:r>
    </w:p>
    <w:p w:rsidR="003956DD" w:rsidRPr="00925F1A" w:rsidRDefault="003956DD" w:rsidP="003956DD">
      <w:pPr>
        <w:widowControl w:val="0"/>
        <w:tabs>
          <w:tab w:val="decimal" w:pos="540"/>
        </w:tabs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Det er vanlig å bruke laboratorielikespenningskilder for å prøve ut og gjøre målinger på elektriske kretser for likespenning. Figur 3.1 i boka viser bilde av en laboratorielikespenningspenningskilde. Hvordan framskaffer en laboratorielikespenningskilde likespenning?</w:t>
      </w:r>
    </w:p>
    <w:p w:rsidR="003956DD" w:rsidRPr="00925F1A" w:rsidRDefault="003956DD" w:rsidP="003956DD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3956DD" w:rsidRPr="00925F1A" w:rsidRDefault="003956DD" w:rsidP="003956DD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3.2</w:t>
      </w:r>
    </w:p>
    <w:p w:rsidR="003956DD" w:rsidRPr="00925F1A" w:rsidRDefault="003956DD" w:rsidP="003956DD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Figur 3.2 i boka viser blokkskjema for en laboratorielikespenningskilde. Hva inneholder blokk 1 og blokk 2 og hvilke oppgaver har de to blokkene? </w:t>
      </w:r>
    </w:p>
    <w:p w:rsidR="003956DD" w:rsidRPr="00925F1A" w:rsidRDefault="003956DD" w:rsidP="003956DD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3956DD" w:rsidRPr="00925F1A" w:rsidRDefault="003956DD" w:rsidP="003956DD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3.3</w:t>
      </w:r>
    </w:p>
    <w:p w:rsidR="00137C15" w:rsidRPr="003956DD" w:rsidRDefault="003956DD" w:rsidP="00964709">
      <w:pPr>
        <w:pStyle w:val="Overskrift3"/>
        <w:tabs>
          <w:tab w:val="decimal" w:pos="540"/>
        </w:tabs>
        <w:spacing w:before="0" w:beforeAutospacing="0" w:after="0" w:afterAutospacing="0"/>
        <w:ind w:left="1134"/>
      </w:pPr>
      <w:r w:rsidRPr="00925F1A">
        <w:rPr>
          <w:rFonts w:asciiTheme="minorHAnsi" w:hAnsiTheme="minorHAnsi"/>
          <w:b w:val="0"/>
          <w:color w:val="000000" w:themeColor="text1"/>
          <w:sz w:val="24"/>
          <w:szCs w:val="24"/>
        </w:rPr>
        <w:t>Figur 3.3 i boka viser det grafiske symbolet for regulerbarlikespenningskilde. Hvilke to grafiske symboler er det sammensatt av?</w:t>
      </w:r>
      <w:bookmarkStart w:id="0" w:name="_GoBack"/>
      <w:bookmarkEnd w:id="0"/>
    </w:p>
    <w:sectPr w:rsidR="00137C15" w:rsidRPr="00395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3956DD"/>
    <w:rsid w:val="00825E7F"/>
    <w:rsid w:val="008D5373"/>
    <w:rsid w:val="00964709"/>
    <w:rsid w:val="00A93464"/>
    <w:rsid w:val="00B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3</cp:revision>
  <dcterms:created xsi:type="dcterms:W3CDTF">2016-01-21T06:46:00Z</dcterms:created>
  <dcterms:modified xsi:type="dcterms:W3CDTF">2016-01-21T06:59:00Z</dcterms:modified>
</cp:coreProperties>
</file>