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97" w:rsidRPr="00925F1A" w:rsidRDefault="00E53D97" w:rsidP="00E53D97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16 Elektromagnetisk induksjon</w:t>
      </w: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16.1</w:t>
      </w: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Beveger vi en leder (ledning) i et magnetisk felt slik at magnetfeltet rundt lederen forandrer seg blir det dannet en spenning mellom lederens ytterpunkter. Hva kalles dette fenomenet og hva kalles spenningen som dannes i ledningen?</w:t>
      </w: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16.2</w:t>
      </w: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Figur 16.1 i boka viser en spole av isolert kobbertråd koblet til et voltmeter. Skyver vi en permanent magnet inn i spolen vil magnetfeltet til magneten forandre magnetfeltet rundt viklingene i spolen og indusere spenning i spolen.</w:t>
      </w:r>
    </w:p>
    <w:p w:rsidR="00E53D97" w:rsidRPr="00925F1A" w:rsidRDefault="00E53D97" w:rsidP="00E53D97">
      <w:pPr>
        <w:spacing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Den induserte spenningen gir en strøm i viklingene. Hvilken retning har strømmen? </w:t>
      </w: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16.3</w:t>
      </w: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Inne i en spole er det plassert en permanentmagnet. Hva skjer i spolen når vi skyver magneten ut av spolen?</w:t>
      </w: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16.4</w:t>
      </w:r>
    </w:p>
    <w:p w:rsidR="00E53D97" w:rsidRPr="00925F1A" w:rsidRDefault="00E53D97" w:rsidP="00E53D97">
      <w:pPr>
        <w:spacing w:after="0" w:line="240" w:lineRule="auto"/>
        <w:ind w:left="1134"/>
        <w:rPr>
          <w:iCs/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Hva sier </w:t>
      </w:r>
      <w:r w:rsidRPr="00925F1A">
        <w:rPr>
          <w:iCs/>
          <w:color w:val="000000" w:themeColor="text1"/>
          <w:sz w:val="24"/>
          <w:szCs w:val="24"/>
        </w:rPr>
        <w:t>Lenz lov om indusert spenning?</w:t>
      </w:r>
      <w:r>
        <w:rPr>
          <w:iCs/>
          <w:color w:val="000000" w:themeColor="text1"/>
          <w:sz w:val="24"/>
          <w:szCs w:val="24"/>
        </w:rPr>
        <w:t xml:space="preserve"> </w:t>
      </w:r>
    </w:p>
    <w:p w:rsidR="00E53D97" w:rsidRPr="00925F1A" w:rsidRDefault="00E53D97" w:rsidP="00E53D97">
      <w:pPr>
        <w:spacing w:after="0"/>
        <w:ind w:left="1134"/>
        <w:rPr>
          <w:rFonts w:cs="Arial"/>
          <w:color w:val="000000" w:themeColor="text1"/>
          <w:sz w:val="24"/>
          <w:szCs w:val="24"/>
        </w:rPr>
      </w:pP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16.5</w:t>
      </w: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Til nå har vi sett på induksjon i en leder og i en spole frembrakt ved magnetiske feltforandringer, forårsaket av ytre forhold. Det blir også indusert spenning i en leder ved strømforandring i lederen. Dersom strømmen blir forandret, vil magnetfeltet rundt lederen bli tilsvarende forandret og indusere spenning i lederen. Hva kaller vi dette fenomenet og hva kalles spenningen som dannes?</w:t>
      </w:r>
    </w:p>
    <w:p w:rsidR="00E53D97" w:rsidRPr="00925F1A" w:rsidRDefault="00E53D97" w:rsidP="00E53D97">
      <w:pPr>
        <w:spacing w:line="240" w:lineRule="auto"/>
        <w:ind w:left="1134"/>
        <w:rPr>
          <w:color w:val="000000" w:themeColor="text1"/>
          <w:sz w:val="24"/>
          <w:szCs w:val="24"/>
        </w:rPr>
      </w:pP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16.6</w:t>
      </w:r>
    </w:p>
    <w:p w:rsidR="00E53D97" w:rsidRPr="00925F1A" w:rsidRDefault="00F95214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Figur 16.</w:t>
      </w:r>
      <w:r w:rsidR="00E53D97" w:rsidRPr="00925F1A">
        <w:rPr>
          <w:color w:val="000000" w:themeColor="text1"/>
          <w:sz w:val="24"/>
          <w:szCs w:val="24"/>
        </w:rPr>
        <w:t xml:space="preserve">2 i boka viser en spole koblet til 12 V likespenning med en bryter. Når vi slår på bryteren vil hele spenningen ligge over spolen og drive en strøm gjennom viklingene. I spolen vil strømmen danne et magnetfelt som brer seg utover fra spolens indre </w:t>
      </w:r>
      <w:r>
        <w:rPr>
          <w:color w:val="000000" w:themeColor="text1"/>
          <w:sz w:val="24"/>
          <w:szCs w:val="24"/>
        </w:rPr>
        <w:t>som</w:t>
      </w:r>
      <w:r w:rsidR="00E53D97" w:rsidRPr="00925F1A">
        <w:rPr>
          <w:color w:val="000000" w:themeColor="text1"/>
          <w:sz w:val="24"/>
          <w:szCs w:val="24"/>
        </w:rPr>
        <w:t xml:space="preserve"> induserer en selvinduksjonsspenning i spolen. Hvorfor vil det gå en viss tid før strømmen gjennom spolen får sin maksimale verdi? </w:t>
      </w: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E53D97" w:rsidRPr="00925F1A" w:rsidRDefault="00E53D97" w:rsidP="00E53D9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16.7</w:t>
      </w: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Kobler vi en spole fra en likespenningskilde vil det ofte dannes en stor spenningspuls (spenningtransient) over spolen. Hva er årsaken til dannelsen av spenningspulsen?</w:t>
      </w: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16.8</w:t>
      </w: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er årsaken til gnistdannelsen over bryterkontaktene når en spole kobles fra en likespenningskilde?</w:t>
      </w: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16.9</w:t>
      </w:r>
    </w:p>
    <w:p w:rsidR="00F95214" w:rsidRDefault="00E53D97" w:rsidP="00F9521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Hvordan virker en spole i en elektrisk krets og hva fortelleren spolens induktans om spolen? </w:t>
      </w:r>
      <w:r w:rsidR="00F95214">
        <w:rPr>
          <w:rFonts w:cs="Arial"/>
          <w:color w:val="000000" w:themeColor="text1"/>
          <w:sz w:val="24"/>
          <w:szCs w:val="24"/>
        </w:rPr>
        <w:br w:type="page"/>
      </w: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lastRenderedPageBreak/>
        <w:t xml:space="preserve">16.10 </w:t>
      </w: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er målenheten for induktans og hvordan er den fastlagt?</w:t>
      </w: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E53D97" w:rsidRPr="00925F1A" w:rsidRDefault="00E53D97" w:rsidP="00E53D97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16.11</w:t>
      </w:r>
    </w:p>
    <w:p w:rsidR="00137C15" w:rsidRPr="00E53D97" w:rsidRDefault="00E53D97" w:rsidP="001268FA">
      <w:pPr>
        <w:spacing w:after="0" w:line="240" w:lineRule="auto"/>
        <w:ind w:left="1134"/>
      </w:pPr>
      <w:r w:rsidRPr="00925F1A">
        <w:rPr>
          <w:rFonts w:cs="Arial"/>
          <w:color w:val="000000" w:themeColor="text1"/>
          <w:sz w:val="24"/>
          <w:szCs w:val="24"/>
        </w:rPr>
        <w:t>Hva menes med tidskonstant</w:t>
      </w:r>
      <w:r w:rsidR="00F95214">
        <w:rPr>
          <w:rFonts w:cs="Arial"/>
          <w:color w:val="000000" w:themeColor="text1"/>
          <w:sz w:val="24"/>
          <w:szCs w:val="24"/>
        </w:rPr>
        <w:t>en</w:t>
      </w:r>
      <w:bookmarkStart w:id="0" w:name="_GoBack"/>
      <w:bookmarkEnd w:id="0"/>
      <w:r w:rsidRPr="00925F1A">
        <w:rPr>
          <w:rFonts w:cs="Arial"/>
          <w:color w:val="000000" w:themeColor="text1"/>
          <w:sz w:val="24"/>
          <w:szCs w:val="24"/>
        </w:rPr>
        <w:t xml:space="preserve"> til en spole? </w:t>
      </w:r>
    </w:p>
    <w:sectPr w:rsidR="00137C15" w:rsidRPr="00E53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1268FA"/>
    <w:rsid w:val="00334B47"/>
    <w:rsid w:val="003956DD"/>
    <w:rsid w:val="00560C58"/>
    <w:rsid w:val="005633E8"/>
    <w:rsid w:val="005B7375"/>
    <w:rsid w:val="006E6937"/>
    <w:rsid w:val="007A3822"/>
    <w:rsid w:val="007C0EF1"/>
    <w:rsid w:val="00825E7F"/>
    <w:rsid w:val="008D5373"/>
    <w:rsid w:val="00982DE6"/>
    <w:rsid w:val="00A93464"/>
    <w:rsid w:val="00AF3F46"/>
    <w:rsid w:val="00B669C6"/>
    <w:rsid w:val="00B77A61"/>
    <w:rsid w:val="00B86A89"/>
    <w:rsid w:val="00BD4BB7"/>
    <w:rsid w:val="00C215E8"/>
    <w:rsid w:val="00E53D97"/>
    <w:rsid w:val="00F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5</cp:revision>
  <dcterms:created xsi:type="dcterms:W3CDTF">2016-01-21T06:49:00Z</dcterms:created>
  <dcterms:modified xsi:type="dcterms:W3CDTF">2016-01-21T07:51:00Z</dcterms:modified>
</cp:coreProperties>
</file>